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F86" w:rsidRDefault="005E2F86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1353185" cy="129476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4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185" cy="1294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F86" w:rsidRDefault="005E2F86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E2F86" w:rsidRDefault="005E2F86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АДМИНИСТРАЦИЯ</w:t>
      </w:r>
    </w:p>
    <w:p w:rsidR="005E2F86" w:rsidRDefault="00CB6F9E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КРУТОВСКОГО</w:t>
      </w:r>
      <w:r w:rsidR="005E2F86">
        <w:rPr>
          <w:rFonts w:ascii="Times New Roman" w:hAnsi="Times New Roman"/>
          <w:b/>
          <w:bCs/>
          <w:sz w:val="44"/>
          <w:szCs w:val="44"/>
        </w:rPr>
        <w:t xml:space="preserve"> СЕЛЬСОВЕТА</w:t>
      </w:r>
    </w:p>
    <w:p w:rsidR="005E2F86" w:rsidRDefault="005E2F86" w:rsidP="005E2F86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>ЩИГРОВСКОГО РАЙОНА КУРСКОЙ ОБЛАСТИ</w:t>
      </w:r>
    </w:p>
    <w:p w:rsidR="005E2F86" w:rsidRDefault="005E2F86" w:rsidP="005E2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5E2F86" w:rsidRDefault="005E2F86" w:rsidP="005E2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ПОСТАНОВЛЕНИЕ</w:t>
      </w:r>
    </w:p>
    <w:p w:rsidR="005E2F86" w:rsidRDefault="005E2F86" w:rsidP="005E2F86">
      <w:pPr>
        <w:spacing w:after="0"/>
        <w:rPr>
          <w:rFonts w:ascii="Times New Roman" w:hAnsi="Times New Roman"/>
          <w:sz w:val="24"/>
          <w:szCs w:val="24"/>
        </w:rPr>
      </w:pPr>
    </w:p>
    <w:p w:rsidR="005E2F86" w:rsidRDefault="000D43BD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12 августа 2016 года  № 55</w:t>
      </w:r>
    </w:p>
    <w:p w:rsidR="005E2F86" w:rsidRDefault="005E2F86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дополнений в постановление Администрации</w:t>
      </w:r>
    </w:p>
    <w:p w:rsidR="005E2F86" w:rsidRDefault="00CB6F9E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Крутовского</w:t>
      </w:r>
      <w:r w:rsidR="005E2F86">
        <w:rPr>
          <w:rFonts w:ascii="Times New Roman" w:hAnsi="Times New Roman"/>
          <w:sz w:val="28"/>
          <w:szCs w:val="28"/>
        </w:rPr>
        <w:t xml:space="preserve"> сельсовета Щигровского района</w:t>
      </w:r>
    </w:p>
    <w:p w:rsidR="005E2F86" w:rsidRDefault="005E2F86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CB6F9E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 xml:space="preserve"> </w:t>
      </w:r>
      <w:r w:rsidR="00063A4C">
        <w:rPr>
          <w:rFonts w:ascii="Times New Roman" w:hAnsi="Times New Roman"/>
          <w:sz w:val="28"/>
          <w:szCs w:val="28"/>
        </w:rPr>
        <w:t>ноября</w:t>
      </w:r>
      <w:r>
        <w:rPr>
          <w:rFonts w:ascii="Times New Roman" w:hAnsi="Times New Roman"/>
          <w:sz w:val="28"/>
          <w:szCs w:val="28"/>
        </w:rPr>
        <w:t xml:space="preserve">  2015 года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№ </w:t>
      </w:r>
      <w:r w:rsidR="00CB6F9E">
        <w:rPr>
          <w:rFonts w:ascii="Times New Roman" w:hAnsi="Times New Roman"/>
          <w:sz w:val="28"/>
          <w:szCs w:val="28"/>
        </w:rPr>
        <w:t>127</w:t>
      </w:r>
    </w:p>
    <w:p w:rsidR="005E2F86" w:rsidRDefault="005E2F86" w:rsidP="005E2F8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«Об утверждении  </w:t>
      </w:r>
      <w:proofErr w:type="gramStart"/>
      <w:r>
        <w:rPr>
          <w:rFonts w:ascii="Times New Roman" w:hAnsi="Times New Roman"/>
          <w:bCs/>
          <w:sz w:val="28"/>
          <w:szCs w:val="28"/>
        </w:rPr>
        <w:t>административного</w:t>
      </w:r>
      <w:proofErr w:type="gramEnd"/>
    </w:p>
    <w:p w:rsidR="005E2F86" w:rsidRDefault="005E2F86" w:rsidP="005E2F8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регламента </w:t>
      </w:r>
      <w:r>
        <w:rPr>
          <w:rFonts w:ascii="Times New Roman" w:hAnsi="Times New Roman"/>
          <w:sz w:val="28"/>
          <w:szCs w:val="28"/>
        </w:rPr>
        <w:t xml:space="preserve">по предоставлению  </w:t>
      </w:r>
    </w:p>
    <w:p w:rsidR="005E2F86" w:rsidRDefault="005E2F86" w:rsidP="005E2F8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услуги</w:t>
      </w:r>
    </w:p>
    <w:p w:rsidR="00063A4C" w:rsidRPr="00063A4C" w:rsidRDefault="005E2F86" w:rsidP="00063A4C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063A4C" w:rsidRPr="00063A4C">
        <w:rPr>
          <w:rFonts w:ascii="Times New Roman" w:eastAsia="Calibri" w:hAnsi="Times New Roman" w:cs="Times New Roman"/>
          <w:sz w:val="28"/>
          <w:szCs w:val="28"/>
        </w:rPr>
        <w:t xml:space="preserve">Перевод земель, находящихся в </w:t>
      </w:r>
      <w:proofErr w:type="gramStart"/>
      <w:r w:rsidR="00063A4C" w:rsidRPr="00063A4C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proofErr w:type="gramEnd"/>
    </w:p>
    <w:p w:rsidR="00063A4C" w:rsidRPr="00063A4C" w:rsidRDefault="00063A4C" w:rsidP="00063A4C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63A4C">
        <w:rPr>
          <w:rFonts w:ascii="Times New Roman" w:eastAsia="Calibri" w:hAnsi="Times New Roman" w:cs="Times New Roman"/>
          <w:sz w:val="28"/>
          <w:szCs w:val="28"/>
        </w:rPr>
        <w:t>собственности, за исключением земель</w:t>
      </w:r>
    </w:p>
    <w:p w:rsidR="00063A4C" w:rsidRPr="00063A4C" w:rsidRDefault="00063A4C" w:rsidP="00063A4C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63A4C">
        <w:rPr>
          <w:rFonts w:ascii="Times New Roman" w:eastAsia="Calibri" w:hAnsi="Times New Roman" w:cs="Times New Roman"/>
          <w:sz w:val="28"/>
          <w:szCs w:val="28"/>
        </w:rPr>
        <w:t>сельскохозяйственного назначения,</w:t>
      </w:r>
    </w:p>
    <w:p w:rsidR="005E2F86" w:rsidRDefault="00063A4C" w:rsidP="00063A4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63A4C">
        <w:rPr>
          <w:rFonts w:ascii="Times New Roman" w:eastAsia="Calibri" w:hAnsi="Times New Roman" w:cs="Times New Roman"/>
          <w:sz w:val="28"/>
          <w:szCs w:val="28"/>
        </w:rPr>
        <w:t>из одной категории в другую</w:t>
      </w:r>
      <w:r w:rsidR="005E2F86">
        <w:rPr>
          <w:rFonts w:ascii="Times New Roman" w:hAnsi="Times New Roman"/>
          <w:sz w:val="28"/>
          <w:szCs w:val="28"/>
        </w:rPr>
        <w:t>»</w:t>
      </w:r>
    </w:p>
    <w:p w:rsidR="005E2F86" w:rsidRDefault="005E2F86" w:rsidP="005E2F86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5E2F86" w:rsidRDefault="005E2F86" w:rsidP="005E2F86">
      <w:pPr>
        <w:spacing w:after="0"/>
        <w:rPr>
          <w:rFonts w:ascii="Times New Roman" w:hAnsi="Times New Roman"/>
          <w:sz w:val="28"/>
          <w:szCs w:val="28"/>
        </w:rPr>
      </w:pPr>
    </w:p>
    <w:p w:rsidR="005E2F86" w:rsidRDefault="005E2F86" w:rsidP="005E2F8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  соответствии с Федеральным законом от 01.12.2014 года №419-ФЗ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 Администрация </w:t>
      </w:r>
      <w:r w:rsidR="00CB6F9E">
        <w:rPr>
          <w:rFonts w:ascii="Times New Roman" w:hAnsi="Times New Roman"/>
          <w:sz w:val="28"/>
          <w:szCs w:val="28"/>
        </w:rPr>
        <w:t>Крутовского</w:t>
      </w:r>
      <w:r>
        <w:rPr>
          <w:rFonts w:ascii="Times New Roman" w:hAnsi="Times New Roman"/>
          <w:sz w:val="28"/>
          <w:szCs w:val="28"/>
        </w:rPr>
        <w:t xml:space="preserve"> сельсовета Щигровского района </w:t>
      </w:r>
      <w:proofErr w:type="gramStart"/>
      <w:r>
        <w:rPr>
          <w:rFonts w:ascii="Times New Roman" w:hAnsi="Times New Roman"/>
          <w:sz w:val="28"/>
          <w:szCs w:val="28"/>
        </w:rPr>
        <w:t>ПОС</w:t>
      </w:r>
      <w:proofErr w:type="gramEnd"/>
      <w:r>
        <w:rPr>
          <w:rFonts w:ascii="Times New Roman" w:hAnsi="Times New Roman"/>
          <w:sz w:val="28"/>
          <w:szCs w:val="28"/>
        </w:rPr>
        <w:t xml:space="preserve"> ТАНОВЛЯЕТ:</w:t>
      </w:r>
    </w:p>
    <w:p w:rsidR="005E2F86" w:rsidRDefault="005E2F86" w:rsidP="005E2F8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Style w:val="FontStyle27"/>
          <w:b w:val="0"/>
          <w:sz w:val="28"/>
          <w:szCs w:val="28"/>
        </w:rPr>
        <w:t xml:space="preserve">        1.Внести  </w:t>
      </w:r>
      <w:r>
        <w:rPr>
          <w:rFonts w:ascii="Times New Roman" w:hAnsi="Times New Roman"/>
          <w:sz w:val="28"/>
          <w:szCs w:val="28"/>
        </w:rPr>
        <w:t xml:space="preserve">в постановление Администрации </w:t>
      </w:r>
      <w:r w:rsidR="00CB6F9E">
        <w:rPr>
          <w:rFonts w:ascii="Times New Roman" w:hAnsi="Times New Roman"/>
          <w:sz w:val="28"/>
          <w:szCs w:val="28"/>
        </w:rPr>
        <w:t>Крутовского</w:t>
      </w:r>
      <w:r>
        <w:rPr>
          <w:rFonts w:ascii="Times New Roman" w:hAnsi="Times New Roman"/>
          <w:sz w:val="28"/>
          <w:szCs w:val="28"/>
        </w:rPr>
        <w:t xml:space="preserve"> сельсовета Щигровского района от </w:t>
      </w:r>
      <w:r w:rsidR="00CB6F9E">
        <w:rPr>
          <w:rFonts w:ascii="Times New Roman" w:hAnsi="Times New Roman"/>
          <w:sz w:val="28"/>
          <w:szCs w:val="28"/>
        </w:rPr>
        <w:t>28</w:t>
      </w:r>
      <w:r w:rsidR="00111A54">
        <w:rPr>
          <w:rFonts w:ascii="Times New Roman" w:hAnsi="Times New Roman"/>
          <w:sz w:val="28"/>
          <w:szCs w:val="28"/>
        </w:rPr>
        <w:t xml:space="preserve"> </w:t>
      </w:r>
      <w:r w:rsidR="00063A4C">
        <w:rPr>
          <w:rFonts w:ascii="Times New Roman" w:hAnsi="Times New Roman"/>
          <w:sz w:val="28"/>
          <w:szCs w:val="28"/>
        </w:rPr>
        <w:t>ноября</w:t>
      </w:r>
      <w:r w:rsidR="00111A54">
        <w:rPr>
          <w:rFonts w:ascii="Times New Roman" w:hAnsi="Times New Roman"/>
          <w:sz w:val="28"/>
          <w:szCs w:val="28"/>
        </w:rPr>
        <w:t xml:space="preserve">  2015 года   № </w:t>
      </w:r>
      <w:r w:rsidR="00CB6F9E">
        <w:rPr>
          <w:rFonts w:ascii="Times New Roman" w:hAnsi="Times New Roman"/>
          <w:sz w:val="28"/>
          <w:szCs w:val="28"/>
        </w:rPr>
        <w:t>127</w:t>
      </w:r>
      <w:r w:rsidR="00111A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Об утверждении  административного</w:t>
      </w:r>
      <w:r w:rsidR="00111A5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регламента </w:t>
      </w:r>
      <w:r>
        <w:rPr>
          <w:rFonts w:ascii="Times New Roman" w:hAnsi="Times New Roman"/>
          <w:sz w:val="28"/>
          <w:szCs w:val="28"/>
        </w:rPr>
        <w:t>по предоставлению  муниципальной услуги</w:t>
      </w:r>
    </w:p>
    <w:p w:rsidR="005E2F86" w:rsidRDefault="005E2F86" w:rsidP="00063A4C">
      <w:pPr>
        <w:spacing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063A4C" w:rsidRPr="00063A4C">
        <w:rPr>
          <w:rFonts w:ascii="Times New Roman" w:eastAsia="Calibri" w:hAnsi="Times New Roman" w:cs="Times New Roman"/>
          <w:sz w:val="28"/>
          <w:szCs w:val="28"/>
        </w:rPr>
        <w:t>Перевод земель, находящихся в муниципальной</w:t>
      </w:r>
      <w:r w:rsidR="00063A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3A4C" w:rsidRPr="00063A4C">
        <w:rPr>
          <w:rFonts w:ascii="Times New Roman" w:eastAsia="Calibri" w:hAnsi="Times New Roman" w:cs="Times New Roman"/>
          <w:sz w:val="28"/>
          <w:szCs w:val="28"/>
        </w:rPr>
        <w:t>собственности, за исключением земель</w:t>
      </w:r>
      <w:r w:rsidR="00063A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3A4C" w:rsidRPr="00063A4C">
        <w:rPr>
          <w:rFonts w:ascii="Times New Roman" w:eastAsia="Calibri" w:hAnsi="Times New Roman" w:cs="Times New Roman"/>
          <w:sz w:val="28"/>
          <w:szCs w:val="28"/>
        </w:rPr>
        <w:t>сельскохозяйственного назначения,</w:t>
      </w:r>
      <w:r w:rsidR="00063A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3A4C" w:rsidRPr="00063A4C">
        <w:rPr>
          <w:rFonts w:ascii="Times New Roman" w:eastAsia="Calibri" w:hAnsi="Times New Roman" w:cs="Times New Roman"/>
          <w:sz w:val="28"/>
          <w:szCs w:val="28"/>
        </w:rPr>
        <w:t>из одной категории в другую</w:t>
      </w:r>
      <w:r w:rsidR="00063A4C">
        <w:rPr>
          <w:rFonts w:ascii="Times New Roman" w:eastAsia="Calibri" w:hAnsi="Times New Roman" w:cs="Times New Roman"/>
          <w:sz w:val="28"/>
          <w:szCs w:val="28"/>
        </w:rPr>
        <w:t>»</w:t>
      </w:r>
      <w:r w:rsidR="005601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01E7">
        <w:rPr>
          <w:rFonts w:ascii="Times New Roman" w:hAnsi="Times New Roman"/>
          <w:sz w:val="28"/>
          <w:szCs w:val="28"/>
        </w:rPr>
        <w:t>следующие дополнения</w:t>
      </w:r>
      <w:r>
        <w:rPr>
          <w:rFonts w:ascii="Times New Roman" w:hAnsi="Times New Roman"/>
          <w:sz w:val="28"/>
          <w:szCs w:val="28"/>
        </w:rPr>
        <w:t>:</w:t>
      </w:r>
    </w:p>
    <w:p w:rsidR="005E2F86" w:rsidRDefault="005E2F86" w:rsidP="005E2F86">
      <w:pPr>
        <w:pStyle w:val="a3"/>
        <w:numPr>
          <w:ilvl w:val="1"/>
          <w:numId w:val="1"/>
        </w:numPr>
        <w:spacing w:after="0"/>
        <w:jc w:val="both"/>
        <w:rPr>
          <w:rStyle w:val="FontStyle27"/>
          <w:b w:val="0"/>
          <w:sz w:val="28"/>
          <w:szCs w:val="28"/>
        </w:rPr>
      </w:pPr>
      <w:r>
        <w:rPr>
          <w:rStyle w:val="FontStyle27"/>
          <w:b w:val="0"/>
          <w:sz w:val="28"/>
          <w:szCs w:val="28"/>
        </w:rPr>
        <w:t xml:space="preserve">пункт 2.16. дополнить подпунктом </w:t>
      </w:r>
    </w:p>
    <w:p w:rsidR="005E2F86" w:rsidRDefault="005E2F86" w:rsidP="005E2F86">
      <w:pPr>
        <w:pStyle w:val="a4"/>
        <w:spacing w:after="0" w:line="100" w:lineRule="atLeast"/>
        <w:ind w:left="60"/>
        <w:rPr>
          <w:color w:val="auto"/>
        </w:rPr>
      </w:pPr>
      <w:r>
        <w:rPr>
          <w:rFonts w:ascii="Times New Roman" w:hAnsi="Times New Roman"/>
          <w:b/>
          <w:bCs/>
          <w:color w:val="auto"/>
          <w:sz w:val="28"/>
          <w:szCs w:val="28"/>
        </w:rPr>
        <w:t xml:space="preserve">     « Обеспечение доступности для инвалидов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lastRenderedPageBreak/>
        <w:t xml:space="preserve"> Орган местного самоуправления Курской области, предоставляющий муниципальные услуги, осуществляет меры по обеспечению условий доступности 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возможность беспрепятственного входа в объекты и выхода из них;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содействие со стороны должностных лиц, при необходимости, инвалиду при входе в объект и выходе из него;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оборудование на прилегающих к зданию территориях мест для парковки автотранспортных средств инвалидов;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обеспечение допуска на объект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обеспечение допуска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сурдопереводчика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тифлосурдопереводчика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>, а также иного лица, владеющего жестовым языком;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предоставление, при необходимости, услуги по месту жительства инвалида или в дистанционном режиме;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оказание должностными органа местного самоуправления Курской области иной необходимой инвалидам помощи в преодолении барьеров, мешающих получению ими услуг наравне с другими лицами».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Style w:val="FontStyle27"/>
          <w:rFonts w:cs="Calibri"/>
          <w:b w:val="0"/>
          <w:bCs w:val="0"/>
          <w:sz w:val="28"/>
          <w:szCs w:val="28"/>
        </w:rPr>
      </w:pPr>
    </w:p>
    <w:p w:rsidR="005E2F86" w:rsidRDefault="005E2F86" w:rsidP="005E2F86">
      <w:pPr>
        <w:spacing w:after="0" w:line="240" w:lineRule="auto"/>
        <w:ind w:firstLine="285"/>
        <w:jc w:val="both"/>
        <w:rPr>
          <w:rFonts w:cs="Times New Roman"/>
        </w:rPr>
      </w:pPr>
      <w:r>
        <w:rPr>
          <w:rFonts w:ascii="Times New Roman" w:hAnsi="Times New Roman"/>
          <w:sz w:val="28"/>
          <w:szCs w:val="28"/>
        </w:rPr>
        <w:t>2. Постановление  опубликовать  в сети Интернет на официальном сайте  муниципального образования «</w:t>
      </w:r>
      <w:proofErr w:type="spellStart"/>
      <w:r w:rsidR="00CB6F9E">
        <w:rPr>
          <w:rFonts w:ascii="Times New Roman" w:hAnsi="Times New Roman"/>
          <w:sz w:val="28"/>
          <w:szCs w:val="28"/>
        </w:rPr>
        <w:t>Крутов</w:t>
      </w:r>
      <w:r w:rsidR="00111A54">
        <w:rPr>
          <w:rFonts w:ascii="Times New Roman" w:hAnsi="Times New Roman"/>
          <w:sz w:val="28"/>
          <w:szCs w:val="28"/>
        </w:rPr>
        <w:t>ский</w:t>
      </w:r>
      <w:proofErr w:type="spellEnd"/>
      <w:r w:rsidR="0035035B">
        <w:rPr>
          <w:rFonts w:ascii="Times New Roman" w:hAnsi="Times New Roman"/>
          <w:sz w:val="28"/>
          <w:szCs w:val="28"/>
        </w:rPr>
        <w:t xml:space="preserve"> сельсовет</w:t>
      </w:r>
      <w:r>
        <w:rPr>
          <w:rFonts w:ascii="Times New Roman" w:hAnsi="Times New Roman"/>
          <w:sz w:val="28"/>
          <w:szCs w:val="28"/>
        </w:rPr>
        <w:t>» Щигровского района.</w:t>
      </w:r>
    </w:p>
    <w:p w:rsidR="005E2F86" w:rsidRDefault="005E2F86" w:rsidP="005E2F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3. Настоящее постановление вступает в силу со дня его опубликования (обнародования).</w:t>
      </w:r>
    </w:p>
    <w:p w:rsidR="005E2F86" w:rsidRDefault="005E2F86" w:rsidP="005E2F86">
      <w:pPr>
        <w:spacing w:after="0" w:line="240" w:lineRule="auto"/>
        <w:ind w:left="2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</w:t>
      </w:r>
    </w:p>
    <w:p w:rsidR="005E2F86" w:rsidRDefault="005E2F86" w:rsidP="005E2F86">
      <w:pPr>
        <w:spacing w:after="0"/>
        <w:ind w:left="285"/>
        <w:jc w:val="both"/>
        <w:rPr>
          <w:rFonts w:ascii="Times New Roman" w:hAnsi="Times New Roman"/>
          <w:sz w:val="28"/>
          <w:szCs w:val="28"/>
        </w:rPr>
      </w:pPr>
    </w:p>
    <w:p w:rsidR="005E2F86" w:rsidRDefault="005E2F86" w:rsidP="005E2F8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CB6F9E">
        <w:rPr>
          <w:rFonts w:ascii="Times New Roman" w:hAnsi="Times New Roman"/>
          <w:sz w:val="28"/>
          <w:szCs w:val="28"/>
        </w:rPr>
        <w:t>Крутовского</w:t>
      </w:r>
      <w:r>
        <w:rPr>
          <w:rFonts w:ascii="Times New Roman" w:hAnsi="Times New Roman"/>
          <w:sz w:val="28"/>
          <w:szCs w:val="28"/>
        </w:rPr>
        <w:t xml:space="preserve"> сельсовета                         </w:t>
      </w:r>
      <w:r w:rsidR="00CB6F9E">
        <w:rPr>
          <w:rFonts w:ascii="Times New Roman" w:hAnsi="Times New Roman"/>
          <w:sz w:val="28"/>
          <w:szCs w:val="28"/>
        </w:rPr>
        <w:t>Н.Н. Шеховцова</w:t>
      </w:r>
    </w:p>
    <w:p w:rsidR="005E2F86" w:rsidRDefault="005E2F86" w:rsidP="005E2F86">
      <w:pPr>
        <w:rPr>
          <w:rFonts w:ascii="Calibri" w:hAnsi="Calibri"/>
          <w:sz w:val="28"/>
          <w:szCs w:val="28"/>
        </w:rPr>
      </w:pPr>
    </w:p>
    <w:p w:rsidR="004434B6" w:rsidRDefault="004434B6"/>
    <w:sectPr w:rsidR="004434B6" w:rsidSect="00B94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2E7BB1"/>
    <w:multiLevelType w:val="multilevel"/>
    <w:tmpl w:val="2A6A7FA6"/>
    <w:lvl w:ilvl="0">
      <w:start w:val="1"/>
      <w:numFmt w:val="decimal"/>
      <w:lvlText w:val="%1."/>
      <w:lvlJc w:val="left"/>
      <w:pPr>
        <w:ind w:left="420" w:hanging="360"/>
      </w:pPr>
      <w:rPr>
        <w:b w:val="0"/>
        <w:sz w:val="26"/>
      </w:rPr>
    </w:lvl>
    <w:lvl w:ilvl="1">
      <w:start w:val="1"/>
      <w:numFmt w:val="decimal"/>
      <w:isLgl/>
      <w:lvlText w:val="%1.%2."/>
      <w:lvlJc w:val="left"/>
      <w:pPr>
        <w:ind w:left="840" w:hanging="420"/>
      </w:pPr>
    </w:lvl>
    <w:lvl w:ilvl="2">
      <w:start w:val="1"/>
      <w:numFmt w:val="decimal"/>
      <w:isLgl/>
      <w:lvlText w:val="%1.%2.%3."/>
      <w:lvlJc w:val="left"/>
      <w:pPr>
        <w:ind w:left="1500" w:hanging="720"/>
      </w:pPr>
    </w:lvl>
    <w:lvl w:ilvl="3">
      <w:start w:val="1"/>
      <w:numFmt w:val="decimal"/>
      <w:isLgl/>
      <w:lvlText w:val="%1.%2.%3.%4."/>
      <w:lvlJc w:val="left"/>
      <w:pPr>
        <w:ind w:left="1860" w:hanging="720"/>
      </w:pPr>
    </w:lvl>
    <w:lvl w:ilvl="4">
      <w:start w:val="1"/>
      <w:numFmt w:val="decimal"/>
      <w:isLgl/>
      <w:lvlText w:val="%1.%2.%3.%4.%5."/>
      <w:lvlJc w:val="left"/>
      <w:pPr>
        <w:ind w:left="2580" w:hanging="1080"/>
      </w:pPr>
    </w:lvl>
    <w:lvl w:ilvl="5">
      <w:start w:val="1"/>
      <w:numFmt w:val="decimal"/>
      <w:isLgl/>
      <w:lvlText w:val="%1.%2.%3.%4.%5.%6."/>
      <w:lvlJc w:val="left"/>
      <w:pPr>
        <w:ind w:left="2940" w:hanging="1080"/>
      </w:pPr>
    </w:lvl>
    <w:lvl w:ilvl="6">
      <w:start w:val="1"/>
      <w:numFmt w:val="decimal"/>
      <w:isLgl/>
      <w:lvlText w:val="%1.%2.%3.%4.%5.%6.%7."/>
      <w:lvlJc w:val="left"/>
      <w:pPr>
        <w:ind w:left="3660" w:hanging="1440"/>
      </w:pPr>
    </w:lvl>
    <w:lvl w:ilvl="7">
      <w:start w:val="1"/>
      <w:numFmt w:val="decimal"/>
      <w:isLgl/>
      <w:lvlText w:val="%1.%2.%3.%4.%5.%6.%7.%8."/>
      <w:lvlJc w:val="left"/>
      <w:pPr>
        <w:ind w:left="4020" w:hanging="1440"/>
      </w:pPr>
    </w:lvl>
    <w:lvl w:ilvl="8">
      <w:start w:val="1"/>
      <w:numFmt w:val="decimal"/>
      <w:isLgl/>
      <w:lvlText w:val="%1.%2.%3.%4.%5.%6.%7.%8.%9."/>
      <w:lvlJc w:val="left"/>
      <w:pPr>
        <w:ind w:left="474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2F86"/>
    <w:rsid w:val="00063A4C"/>
    <w:rsid w:val="00095F3F"/>
    <w:rsid w:val="000D43BD"/>
    <w:rsid w:val="00111A54"/>
    <w:rsid w:val="0020616B"/>
    <w:rsid w:val="0035035B"/>
    <w:rsid w:val="00365135"/>
    <w:rsid w:val="004434B6"/>
    <w:rsid w:val="005601E7"/>
    <w:rsid w:val="005E2F86"/>
    <w:rsid w:val="00632B80"/>
    <w:rsid w:val="0082780D"/>
    <w:rsid w:val="00B01F3B"/>
    <w:rsid w:val="00B94353"/>
    <w:rsid w:val="00CB6F9E"/>
    <w:rsid w:val="00D30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2F8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4">
    <w:name w:val="Базовый"/>
    <w:rsid w:val="005E2F86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character" w:customStyle="1" w:styleId="FontStyle27">
    <w:name w:val="Font Style27"/>
    <w:rsid w:val="005E2F86"/>
    <w:rPr>
      <w:rFonts w:ascii="Times New Roman" w:hAnsi="Times New Roman" w:cs="Times New Roman" w:hint="default"/>
      <w:b/>
      <w:b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5E2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2F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8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520</Words>
  <Characters>2966</Characters>
  <Application>Microsoft Office Word</Application>
  <DocSecurity>0</DocSecurity>
  <Lines>24</Lines>
  <Paragraphs>6</Paragraphs>
  <ScaleCrop>false</ScaleCrop>
  <Company/>
  <LinksUpToDate>false</LinksUpToDate>
  <CharactersWithSpaces>3480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2016-08-12T07:34:00Z</cp:lastPrinted>
  <dcterms:created xsi:type="dcterms:W3CDTF">2016-05-11T14:02:00Z</dcterms:created>
  <dcterms:modified xsi:type="dcterms:W3CDTF">2016-08-12T07:35:00Z</dcterms:modified>
</cp:coreProperties>
</file>