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CC6437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B79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   мая 2024г. № </w:t>
      </w:r>
      <w:r w:rsidR="002B1943">
        <w:rPr>
          <w:rFonts w:ascii="Arial" w:hAnsi="Arial" w:cs="Arial"/>
          <w:b/>
          <w:sz w:val="32"/>
          <w:szCs w:val="32"/>
        </w:rPr>
        <w:t xml:space="preserve">  ПРОЕКТ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CC6437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CC6437">
        <w:rPr>
          <w:rFonts w:ascii="Arial" w:hAnsi="Arial" w:cs="Arial"/>
          <w:b/>
          <w:sz w:val="32"/>
          <w:szCs w:val="32"/>
        </w:rPr>
        <w:t>ельсовета от 21.12.2021г. № 3-8</w:t>
      </w:r>
      <w:r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Положения о бюджетном процессе в </w:t>
      </w:r>
      <w:proofErr w:type="spellStart"/>
      <w:r w:rsidR="00CC6437">
        <w:rPr>
          <w:rFonts w:ascii="Arial" w:hAnsi="Arial" w:cs="Arial"/>
          <w:b/>
          <w:sz w:val="32"/>
          <w:szCs w:val="32"/>
        </w:rPr>
        <w:t>Крутовском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CC6437"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CC6437"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</w:t>
      </w:r>
      <w:proofErr w:type="gramStart"/>
      <w:r>
        <w:rPr>
          <w:rFonts w:ascii="Arial" w:hAnsi="Arial" w:cs="Arial"/>
          <w:sz w:val="24"/>
          <w:szCs w:val="24"/>
        </w:rPr>
        <w:t>в  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CC6437">
        <w:rPr>
          <w:rFonts w:ascii="Arial" w:hAnsi="Arial" w:cs="Arial"/>
          <w:sz w:val="24"/>
          <w:szCs w:val="24"/>
        </w:rPr>
        <w:t>Крутовском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CC6437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CC6437">
        <w:rPr>
          <w:rFonts w:ascii="Arial" w:hAnsi="Arial" w:cs="Arial"/>
          <w:sz w:val="24"/>
          <w:szCs w:val="24"/>
        </w:rPr>
        <w:t>ельсовета от 21.12.2021г. № 3-8</w:t>
      </w:r>
      <w:r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E4176B">
        <w:rPr>
          <w:rFonts w:ascii="Arial" w:hAnsi="Arial" w:cs="Arial"/>
          <w:sz w:val="24"/>
          <w:szCs w:val="24"/>
        </w:rPr>
        <w:t>Подпункт</w:t>
      </w:r>
      <w:proofErr w:type="gramEnd"/>
      <w:r w:rsidR="00E4176B">
        <w:rPr>
          <w:rFonts w:ascii="Arial" w:hAnsi="Arial" w:cs="Arial"/>
          <w:sz w:val="24"/>
          <w:szCs w:val="24"/>
        </w:rPr>
        <w:t xml:space="preserve">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CC6437">
        <w:rPr>
          <w:sz w:val="28"/>
          <w:szCs w:val="28"/>
        </w:rPr>
        <w:t>Крутовского</w:t>
      </w:r>
      <w:proofErr w:type="spellEnd"/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Отчеты об исполнении бюджета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CC6437">
        <w:rPr>
          <w:sz w:val="24"/>
          <w:szCs w:val="24"/>
        </w:rPr>
        <w:t>Крутовского</w:t>
      </w:r>
      <w:proofErr w:type="spellEnd"/>
      <w:r w:rsidRPr="00513458">
        <w:rPr>
          <w:sz w:val="24"/>
          <w:szCs w:val="24"/>
        </w:rPr>
        <w:t xml:space="preserve"> сельсовета, в </w:t>
      </w:r>
      <w:r w:rsidRPr="00513458">
        <w:rPr>
          <w:sz w:val="24"/>
          <w:szCs w:val="24"/>
        </w:rPr>
        <w:lastRenderedPageBreak/>
        <w:t>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CC6437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В.Г.Ручкина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C6437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</w:t>
      </w:r>
      <w:r w:rsidR="00CC6437">
        <w:rPr>
          <w:rFonts w:ascii="Arial" w:hAnsi="Arial" w:cs="Arial"/>
          <w:sz w:val="24"/>
          <w:szCs w:val="24"/>
        </w:rPr>
        <w:t xml:space="preserve">                      Н.Ю.Каменева</w:t>
      </w:r>
      <w:bookmarkStart w:id="0" w:name="_GoBack"/>
      <w:bookmarkEnd w:id="0"/>
    </w:p>
    <w:p w:rsidR="00AB7951" w:rsidRDefault="00AB7951" w:rsidP="00AB7951"/>
    <w:p w:rsidR="004018B5" w:rsidRDefault="00CC6437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51"/>
    <w:rsid w:val="001F4F0A"/>
    <w:rsid w:val="002B1943"/>
    <w:rsid w:val="00305C20"/>
    <w:rsid w:val="00422C4A"/>
    <w:rsid w:val="00AB7951"/>
    <w:rsid w:val="00B435DA"/>
    <w:rsid w:val="00CC6437"/>
    <w:rsid w:val="00DD7116"/>
    <w:rsid w:val="00E27137"/>
    <w:rsid w:val="00E4176B"/>
    <w:rsid w:val="00E52551"/>
    <w:rsid w:val="00EF0DF2"/>
    <w:rsid w:val="00F1494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B69D"/>
  <w15:docId w15:val="{79EF792D-9E07-486D-AAA1-F889F824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dcterms:created xsi:type="dcterms:W3CDTF">2024-05-07T05:31:00Z</dcterms:created>
  <dcterms:modified xsi:type="dcterms:W3CDTF">2024-05-07T10:29:00Z</dcterms:modified>
</cp:coreProperties>
</file>