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2BEDC" w14:textId="77777777" w:rsidR="007407F4" w:rsidRDefault="007407F4" w:rsidP="007407F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 Е Ш Е Н И Е от «07» декабря 2017 г. № 19-39-6 д. Крутое Об утверждении прогнозного плана (программы) приватизации муниципального имущества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2018 год.</w:t>
      </w:r>
    </w:p>
    <w:p w14:paraId="6140D01E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7CF2B5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6A77BB21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14:paraId="0E52D5BB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района Курской области</w:t>
      </w:r>
    </w:p>
    <w:p w14:paraId="1ADE1A43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A24013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4C80FA89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B182740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8A66EAF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3F0FE66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«07» декабря 2017 г. №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19-39-6</w:t>
      </w:r>
    </w:p>
    <w:p w14:paraId="2F5C6C31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д. Крутое</w:t>
      </w:r>
    </w:p>
    <w:p w14:paraId="07AF652D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EC92CDC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прогнозного плана (программы)</w:t>
      </w:r>
    </w:p>
    <w:p w14:paraId="36CAF8FF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приватизации муниципального имущества</w:t>
      </w:r>
    </w:p>
    <w:p w14:paraId="23BF18E5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</w:t>
      </w:r>
    </w:p>
    <w:p w14:paraId="752ABCE4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 на 2018 год.</w:t>
      </w:r>
    </w:p>
    <w:p w14:paraId="039D5D69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152BE2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ст. 209 Гражданского кодекса РФ, Федеральными законами РФ от 06.10.2003 г. № 131-ФЗ «Об общих принципах организации местного самоуправления в Российской Федерации», от 21.12.2001 г. № 178-ФЗ «О приватизации государственного и муниципального имущества»,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утверждённым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27 мая 2005 года  № 11</w:t>
      </w:r>
    </w:p>
    <w:p w14:paraId="1241536C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14:paraId="6F2A134C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334C3C" w14:textId="77777777" w:rsidR="007407F4" w:rsidRDefault="007407F4" w:rsidP="007407F4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Утвердить прогнозный план (программу) приватизации муниципального имущества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 год согласно приложению.</w:t>
      </w:r>
    </w:p>
    <w:p w14:paraId="17007CEE" w14:textId="77777777" w:rsidR="007407F4" w:rsidRDefault="007407F4" w:rsidP="007407F4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обеспечить реализацию прогнозного плана (программы) приватизации муниципального имущества на 2018 год в установленном порядке.</w:t>
      </w:r>
    </w:p>
    <w:p w14:paraId="08C575DB" w14:textId="77777777" w:rsidR="007407F4" w:rsidRDefault="007407F4" w:rsidP="007407F4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Решения об условиях приватизации муниципального имущества, включённого в прогнозный план, в части определения характеристик приватизируемого имущества по данным технической и правоустанавливающей документации, его оценки, а также условий проведения торгов по продаже приватизируемого имущества принимает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14:paraId="1A46F94D" w14:textId="77777777" w:rsidR="007407F4" w:rsidRDefault="007407F4" w:rsidP="007407F4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Опубликовать настоящее решение в районной газете «Районный вестник»,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 –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http://krutov.rkursk.ru/,</w:t>
        </w:r>
      </w:hyperlink>
      <w:r>
        <w:rPr>
          <w:rFonts w:ascii="Tahoma" w:hAnsi="Tahoma" w:cs="Tahoma"/>
          <w:color w:val="000000"/>
          <w:sz w:val="18"/>
          <w:szCs w:val="18"/>
        </w:rPr>
        <w:t> а также на официальном сайте Российской Федерации в информационно-телекоммуникационной сети «Интернет» для размещения информации о планируемой приватизации муниципального имущества –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www.torgi.gov.ru</w:t>
        </w:r>
      </w:hyperlink>
    </w:p>
    <w:p w14:paraId="2FD6AEEE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решение вступает в силу с даты его подписания.</w:t>
      </w:r>
    </w:p>
    <w:p w14:paraId="5A019D87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051F4F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8ED651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                                                                  Н. 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Шеховцова</w:t>
      </w:r>
      <w:proofErr w:type="spellEnd"/>
    </w:p>
    <w:p w14:paraId="28C0B93E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8F54DF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B79E38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3D8E74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8ED641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BE347D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F04DB7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46E2490F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решению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7219ADA5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14:paraId="5E27940B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«07» декабря 2017г.</w:t>
      </w:r>
    </w:p>
    <w:p w14:paraId="2F6742A3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19-39-6</w:t>
      </w:r>
    </w:p>
    <w:p w14:paraId="27743C7C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1412FA6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ПРОГНОЗНЫЙ ПЛАН (ПРОГРАММА) ПРИВАТИЗАЦИИ МУНИЦИПАЛЬНОГО ИМУЩЕСТВА КРУТОВСКОГО СЕЛЬСОВЕТА ЩИГРОВСКОГО РАЙОНА КУРСКОЙ ОБЛАСТИ НА 2018 год</w:t>
      </w:r>
    </w:p>
    <w:p w14:paraId="2CCDBB89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A05481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</w:t>
      </w:r>
      <w:r>
        <w:rPr>
          <w:rFonts w:ascii="Tahoma" w:hAnsi="Tahoma" w:cs="Tahoma"/>
          <w:color w:val="000000"/>
          <w:sz w:val="18"/>
          <w:szCs w:val="18"/>
        </w:rPr>
        <w:t> Направления и задачи приватизации</w:t>
      </w:r>
    </w:p>
    <w:p w14:paraId="00D6BB9F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муниципального имущества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48E885D3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2018 году.</w:t>
      </w:r>
    </w:p>
    <w:p w14:paraId="1B62B8F0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5D807E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Приватизация муниципального имущества направлена на оптимизацию его количественного и качественного состава.</w:t>
      </w:r>
    </w:p>
    <w:p w14:paraId="5F17292E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приватизации муниципального имущества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в 2018 году являются:</w:t>
      </w:r>
    </w:p>
    <w:p w14:paraId="1693A786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эффективности управления муниципальной собственностью и конкурентоспособности экономики муниципального образования;</w:t>
      </w:r>
    </w:p>
    <w:p w14:paraId="398E830A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реализация на открытых конкурсах и аукционах неиспользуемого или неэффективно используемого муниципального имущества;</w:t>
      </w:r>
    </w:p>
    <w:p w14:paraId="2B45FBCA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обеспечение поступления доходов в местный бюджет.</w:t>
      </w:r>
    </w:p>
    <w:p w14:paraId="36D9301A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Приватизация муниципального имущества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осуществляется в рамках Федерального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21.12.2001                N 178-ФЗ «О приватизации государственного и муниципального имущества».</w:t>
      </w:r>
    </w:p>
    <w:p w14:paraId="4517265E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427C495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2. </w:t>
      </w:r>
      <w:r>
        <w:rPr>
          <w:rFonts w:ascii="Tahoma" w:hAnsi="Tahoma" w:cs="Tahoma"/>
          <w:color w:val="000000"/>
          <w:sz w:val="18"/>
          <w:szCs w:val="18"/>
        </w:rPr>
        <w:t>Перечень имущества, находящегося в</w:t>
      </w:r>
    </w:p>
    <w:p w14:paraId="24AD5934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собственности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планируемого к приватизации в 2018 году.</w:t>
      </w:r>
    </w:p>
    <w:p w14:paraId="2943E7E6" w14:textId="77777777" w:rsidR="007407F4" w:rsidRDefault="007407F4" w:rsidP="007407F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2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246"/>
        <w:gridCol w:w="2097"/>
        <w:gridCol w:w="1663"/>
        <w:gridCol w:w="2112"/>
        <w:gridCol w:w="1633"/>
      </w:tblGrid>
      <w:tr w:rsidR="007407F4" w14:paraId="124402DF" w14:textId="77777777" w:rsidTr="007407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42B63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5FA13DB8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9A3FE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1DA5338C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74764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AB6BF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19B0C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  <w:p w14:paraId="0D25F726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733D7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</w:t>
            </w:r>
          </w:p>
          <w:p w14:paraId="51DC7A13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приватизации</w:t>
            </w:r>
          </w:p>
        </w:tc>
      </w:tr>
      <w:tr w:rsidR="007407F4" w14:paraId="39D5E59D" w14:textId="77777777" w:rsidTr="007407F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2EE1ED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9E34C9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сооружение, протяжённость – 90.0000 м,</w:t>
            </w:r>
          </w:p>
          <w:p w14:paraId="535BEE3E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 – 1, кадастровый номер – 46:28:090102:200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F9798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Россия, 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д. </w:t>
            </w:r>
            <w:proofErr w:type="spellStart"/>
            <w:r>
              <w:rPr>
                <w:sz w:val="18"/>
                <w:szCs w:val="18"/>
              </w:rPr>
              <w:t>Кунач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F7583F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011AF1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 (плотина)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734FEA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на</w:t>
            </w:r>
          </w:p>
          <w:p w14:paraId="15CD9EF9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аукционе,</w:t>
            </w:r>
          </w:p>
          <w:p w14:paraId="0C587D91" w14:textId="77777777" w:rsidR="007407F4" w:rsidRDefault="007407F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открытом по составу участников и по форме подачи предложений о цене</w:t>
            </w:r>
          </w:p>
        </w:tc>
      </w:tr>
    </w:tbl>
    <w:p w14:paraId="07DFDB33" w14:textId="77777777" w:rsidR="005D7C7E" w:rsidRPr="007407F4" w:rsidRDefault="005D7C7E" w:rsidP="007407F4">
      <w:bookmarkStart w:id="0" w:name="_GoBack"/>
      <w:bookmarkEnd w:id="0"/>
    </w:p>
    <w:sectPr w:rsidR="005D7C7E" w:rsidRPr="007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36"/>
  </w:num>
  <w:num w:numId="4">
    <w:abstractNumId w:val="4"/>
  </w:num>
  <w:num w:numId="5">
    <w:abstractNumId w:val="38"/>
  </w:num>
  <w:num w:numId="6">
    <w:abstractNumId w:val="0"/>
  </w:num>
  <w:num w:numId="7">
    <w:abstractNumId w:val="27"/>
  </w:num>
  <w:num w:numId="8">
    <w:abstractNumId w:val="6"/>
  </w:num>
  <w:num w:numId="9">
    <w:abstractNumId w:val="22"/>
  </w:num>
  <w:num w:numId="10">
    <w:abstractNumId w:val="25"/>
  </w:num>
  <w:num w:numId="11">
    <w:abstractNumId w:val="3"/>
  </w:num>
  <w:num w:numId="12">
    <w:abstractNumId w:val="17"/>
  </w:num>
  <w:num w:numId="13">
    <w:abstractNumId w:val="8"/>
  </w:num>
  <w:num w:numId="14">
    <w:abstractNumId w:val="9"/>
  </w:num>
  <w:num w:numId="15">
    <w:abstractNumId w:val="33"/>
  </w:num>
  <w:num w:numId="16">
    <w:abstractNumId w:val="24"/>
  </w:num>
  <w:num w:numId="17">
    <w:abstractNumId w:val="1"/>
  </w:num>
  <w:num w:numId="18">
    <w:abstractNumId w:val="7"/>
  </w:num>
  <w:num w:numId="19">
    <w:abstractNumId w:val="29"/>
  </w:num>
  <w:num w:numId="20">
    <w:abstractNumId w:val="21"/>
  </w:num>
  <w:num w:numId="21">
    <w:abstractNumId w:val="2"/>
  </w:num>
  <w:num w:numId="22">
    <w:abstractNumId w:val="37"/>
  </w:num>
  <w:num w:numId="23">
    <w:abstractNumId w:val="5"/>
  </w:num>
  <w:num w:numId="24">
    <w:abstractNumId w:val="13"/>
  </w:num>
  <w:num w:numId="25">
    <w:abstractNumId w:val="16"/>
  </w:num>
  <w:num w:numId="26">
    <w:abstractNumId w:val="18"/>
  </w:num>
  <w:num w:numId="27">
    <w:abstractNumId w:val="32"/>
  </w:num>
  <w:num w:numId="28">
    <w:abstractNumId w:val="35"/>
  </w:num>
  <w:num w:numId="29">
    <w:abstractNumId w:val="30"/>
  </w:num>
  <w:num w:numId="30">
    <w:abstractNumId w:val="15"/>
  </w:num>
  <w:num w:numId="31">
    <w:abstractNumId w:val="31"/>
  </w:num>
  <w:num w:numId="32">
    <w:abstractNumId w:val="11"/>
  </w:num>
  <w:num w:numId="33">
    <w:abstractNumId w:val="20"/>
  </w:num>
  <w:num w:numId="34">
    <w:abstractNumId w:val="19"/>
  </w:num>
  <w:num w:numId="35">
    <w:abstractNumId w:val="14"/>
  </w:num>
  <w:num w:numId="36">
    <w:abstractNumId w:val="12"/>
  </w:num>
  <w:num w:numId="37">
    <w:abstractNumId w:val="10"/>
  </w:num>
  <w:num w:numId="38">
    <w:abstractNumId w:val="23"/>
  </w:num>
  <w:num w:numId="3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476F2"/>
    <w:rsid w:val="000751D4"/>
    <w:rsid w:val="00081F19"/>
    <w:rsid w:val="00097471"/>
    <w:rsid w:val="000A2C68"/>
    <w:rsid w:val="000B469D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E0718D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D4BBEEC1191B88124BB30C152BE95D8D65EB3C69D0B40A90FD4A943EJEx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AppData\Local\Temp\Temp1_%D0%A2%D0%9E%D0%A0%D0%93%D0%98.zip\www.torgi.gov.ru" TargetMode="External"/><Relationship Id="rId5" Type="http://schemas.openxmlformats.org/officeDocument/2006/relationships/hyperlink" Target="http://krutov.rkursk.ru/,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dcterms:created xsi:type="dcterms:W3CDTF">2025-03-17T17:35:00Z</dcterms:created>
  <dcterms:modified xsi:type="dcterms:W3CDTF">2025-03-22T14:03:00Z</dcterms:modified>
</cp:coreProperties>
</file>