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80793" w14:textId="77777777" w:rsidR="001906A3" w:rsidRDefault="001906A3" w:rsidP="001906A3">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«27» ноября 2018г. № 32-80-6 О внесении изменений и дополнений в Решение Собрания депутатов Крутовского сельсовета Щигровского района от 24.11.2017 г. № 18-37-6 «Об утверждении Правил благоустройства территории муниципального образования «Крутовский сельсовет» Щигровского района Курской области»</w:t>
      </w:r>
    </w:p>
    <w:p w14:paraId="06A798A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6698EB8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138F98B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06E2910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E3812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 Е Ш Е Н И Е</w:t>
      </w:r>
    </w:p>
    <w:p w14:paraId="7EDDADE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96615E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 ноября 2018г.   № 32-80-6                                                         </w:t>
      </w:r>
    </w:p>
    <w:p w14:paraId="7C62C00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внесении изменений и дополнений в</w:t>
      </w:r>
    </w:p>
    <w:p w14:paraId="736E354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Собрания депутатов</w:t>
      </w:r>
    </w:p>
    <w:p w14:paraId="65FE78C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6E6D172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от 24.11.2017 г.</w:t>
      </w:r>
    </w:p>
    <w:p w14:paraId="6A1D31D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18-37-6 «Об утверждении Правил благоустройства</w:t>
      </w:r>
    </w:p>
    <w:p w14:paraId="7D0DF1D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территории муниципального образования</w:t>
      </w:r>
    </w:p>
    <w:p w14:paraId="1B031B0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«Крутовский сельсовет»</w:t>
      </w:r>
    </w:p>
    <w:p w14:paraId="612F7F7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14:paraId="763A592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7B850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29.12.2017 г. № 463 - 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направленный на комплексное регулирование вопросов, связанных с благоустройством территорий муниципальных образований, Собрание депутатов Крутовского сельсовета</w:t>
      </w:r>
    </w:p>
    <w:p w14:paraId="18AB8FF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Решило:</w:t>
      </w:r>
    </w:p>
    <w:p w14:paraId="08BE236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1.Внести в Решение Собрания депутатов Крутовского сельсовета</w:t>
      </w:r>
    </w:p>
    <w:p w14:paraId="01614D9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от 24.11.2017 г. № 18-37-6 «Об утверждении Правил благоустройства территории муниципального образования «Крутовский сельсовет» Щигровского района Курской области» следующие изменения и дополнения:</w:t>
      </w:r>
    </w:p>
    <w:p w14:paraId="0CEA303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F4759D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пункте 1.4 раздела 1 «Общие положения»:</w:t>
      </w:r>
    </w:p>
    <w:p w14:paraId="3F4F29A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абзац 2  изложить в следующей редакции:</w:t>
      </w:r>
    </w:p>
    <w:p w14:paraId="5AFD838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строений, сооружений, прилегающих территорий;»</w:t>
      </w:r>
    </w:p>
    <w:p w14:paraId="4AABDFC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B5D52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абзац 4 дополнить следующим содержанием:</w:t>
      </w:r>
    </w:p>
    <w:p w14:paraId="60BF018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1AAB438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4A92E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дополнить абзацем 25 следующего содержания:</w:t>
      </w:r>
    </w:p>
    <w:p w14:paraId="42F32B6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5D49C5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7F20A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пункте 4.5 «Порядок содержания элементов благоустройства»</w:t>
      </w:r>
    </w:p>
    <w:p w14:paraId="50149F7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раздела 4 «Эксплуатация объектов благоустройства»:</w:t>
      </w:r>
    </w:p>
    <w:p w14:paraId="4235F77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B6441C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подпункт 4.5.9. дополнить абзацем следующего содержания:</w:t>
      </w:r>
    </w:p>
    <w:p w14:paraId="403CB1E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p>
    <w:p w14:paraId="7380FA3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2.Настоящее решение вступает в силу с момента его обнародования.</w:t>
      </w:r>
    </w:p>
    <w:p w14:paraId="360C55B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124134C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 Щигровского</w:t>
      </w:r>
    </w:p>
    <w:p w14:paraId="6A93AF2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Района                                                                                А.П.Бартенев</w:t>
      </w:r>
    </w:p>
    <w:p w14:paraId="3EB46A9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Крутовского  сельсовета</w:t>
      </w:r>
    </w:p>
    <w:p w14:paraId="2A6974B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Н.Н.Шеховцова</w:t>
      </w:r>
    </w:p>
    <w:p w14:paraId="2AAED51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0309F1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4539B0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704B4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D05429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DD8FD4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79D69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529A56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9BA949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5E3459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Утверждены</w:t>
      </w:r>
    </w:p>
    <w:p w14:paraId="1AF1787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Собрания депутатов Крутовского сельсовета</w:t>
      </w:r>
    </w:p>
    <w:p w14:paraId="3CA63E9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14:paraId="50BB57B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24.11.2017 г. № 18-37-6</w:t>
      </w:r>
    </w:p>
    <w:p w14:paraId="3E2181F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изменениями в редакции</w:t>
      </w:r>
    </w:p>
    <w:p w14:paraId="2683C33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Собрания депутатов</w:t>
      </w:r>
    </w:p>
    <w:p w14:paraId="27E3D5D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Крутовского сельсовета</w:t>
      </w:r>
    </w:p>
    <w:p w14:paraId="6A8F64E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A1FF7C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14:paraId="57711D5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29ноября 2018г №32-80-6) </w:t>
      </w:r>
    </w:p>
    <w:p w14:paraId="297EF46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673324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C5C378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8CB84F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Правила</w:t>
      </w:r>
    </w:p>
    <w:p w14:paraId="42B9F8A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благоустройства территории муниципального образования «Крутовский сельсовет» Щигровского района Курской области</w:t>
      </w:r>
    </w:p>
    <w:p w14:paraId="7384626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1. Общие положения</w:t>
      </w:r>
    </w:p>
    <w:p w14:paraId="38C0C7F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Правила благоустройства территории муниципального образования «Крутовский сельсовет» Курской области (далее по тексту - Правила) разработаны в соответствии с Градостроительным </w:t>
      </w:r>
      <w:hyperlink r:id="rId5" w:history="1">
        <w:r>
          <w:rPr>
            <w:rStyle w:val="a5"/>
            <w:rFonts w:ascii="Tahoma" w:hAnsi="Tahoma" w:cs="Tahoma"/>
            <w:color w:val="33A6E3"/>
            <w:sz w:val="18"/>
            <w:szCs w:val="18"/>
            <w:u w:val="none"/>
          </w:rPr>
          <w:t>кодексом</w:t>
        </w:r>
      </w:hyperlink>
      <w:r>
        <w:rPr>
          <w:rFonts w:ascii="Tahoma" w:hAnsi="Tahoma" w:cs="Tahoma"/>
          <w:color w:val="000000"/>
          <w:sz w:val="18"/>
          <w:szCs w:val="18"/>
        </w:rPr>
        <w:t> РФ, Земельным </w:t>
      </w:r>
      <w:hyperlink r:id="rId6" w:history="1">
        <w:r>
          <w:rPr>
            <w:rStyle w:val="a5"/>
            <w:rFonts w:ascii="Tahoma" w:hAnsi="Tahoma" w:cs="Tahoma"/>
            <w:color w:val="33A6E3"/>
            <w:sz w:val="18"/>
            <w:szCs w:val="18"/>
            <w:u w:val="none"/>
          </w:rPr>
          <w:t>кодексом</w:t>
        </w:r>
      </w:hyperlink>
      <w:r>
        <w:rPr>
          <w:rFonts w:ascii="Tahoma" w:hAnsi="Tahoma" w:cs="Tahoma"/>
          <w:color w:val="000000"/>
          <w:sz w:val="18"/>
          <w:szCs w:val="18"/>
        </w:rPr>
        <w:t> Российской Федерации, Федеральным </w:t>
      </w:r>
      <w:hyperlink r:id="rId7" w:history="1">
        <w:r>
          <w:rPr>
            <w:rStyle w:val="a5"/>
            <w:rFonts w:ascii="Tahoma" w:hAnsi="Tahoma" w:cs="Tahoma"/>
            <w:color w:val="33A6E3"/>
            <w:sz w:val="18"/>
            <w:szCs w:val="18"/>
            <w:u w:val="none"/>
          </w:rPr>
          <w:t>законом</w:t>
        </w:r>
      </w:hyperlink>
      <w:r>
        <w:rPr>
          <w:rFonts w:ascii="Tahoma" w:hAnsi="Tahoma" w:cs="Tahoma"/>
          <w:color w:val="000000"/>
          <w:sz w:val="18"/>
          <w:szCs w:val="18"/>
        </w:rPr>
        <w:t> от 06.10.2003 № 131-ФЗ «Об общих принципах организации местного самоуправления в Российской Федерации», Федеральным </w:t>
      </w:r>
      <w:hyperlink r:id="rId8" w:history="1">
        <w:r>
          <w:rPr>
            <w:rStyle w:val="a5"/>
            <w:rFonts w:ascii="Tahoma" w:hAnsi="Tahoma" w:cs="Tahoma"/>
            <w:color w:val="33A6E3"/>
            <w:sz w:val="18"/>
            <w:szCs w:val="18"/>
            <w:u w:val="none"/>
          </w:rPr>
          <w:t>законом</w:t>
        </w:r>
      </w:hyperlink>
      <w:r>
        <w:rPr>
          <w:rFonts w:ascii="Tahoma" w:hAnsi="Tahoma" w:cs="Tahoma"/>
          <w:color w:val="000000"/>
          <w:sz w:val="18"/>
          <w:szCs w:val="18"/>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Pr>
            <w:rStyle w:val="a5"/>
            <w:rFonts w:ascii="Tahoma" w:hAnsi="Tahoma" w:cs="Tahoma"/>
            <w:color w:val="33A6E3"/>
            <w:sz w:val="18"/>
            <w:szCs w:val="18"/>
            <w:u w:val="none"/>
          </w:rPr>
          <w:t>законом</w:t>
        </w:r>
      </w:hyperlink>
      <w:r>
        <w:rPr>
          <w:rFonts w:ascii="Tahoma" w:hAnsi="Tahoma" w:cs="Tahoma"/>
          <w:color w:val="000000"/>
          <w:sz w:val="18"/>
          <w:szCs w:val="18"/>
        </w:rPr>
        <w:t> от 30.03.1999 года № 52-ФЗ «О санитарно-эпидемиологическом благополучии населения», Федеральным </w:t>
      </w:r>
      <w:hyperlink r:id="rId10" w:history="1">
        <w:r>
          <w:rPr>
            <w:rStyle w:val="a5"/>
            <w:rFonts w:ascii="Tahoma" w:hAnsi="Tahoma" w:cs="Tahoma"/>
            <w:color w:val="33A6E3"/>
            <w:sz w:val="18"/>
            <w:szCs w:val="18"/>
            <w:u w:val="none"/>
          </w:rPr>
          <w:t>законом</w:t>
        </w:r>
      </w:hyperlink>
      <w:r>
        <w:rPr>
          <w:rFonts w:ascii="Tahoma" w:hAnsi="Tahoma" w:cs="Tahoma"/>
          <w:color w:val="000000"/>
          <w:sz w:val="18"/>
          <w:szCs w:val="18"/>
        </w:rPr>
        <w:t> от 10.01.2002  № 7-ФЗ «Об охране окружающей среды», </w:t>
      </w:r>
      <w:hyperlink r:id="rId11" w:history="1">
        <w:r>
          <w:rPr>
            <w:rStyle w:val="a5"/>
            <w:rFonts w:ascii="Tahoma" w:hAnsi="Tahoma" w:cs="Tahoma"/>
            <w:color w:val="33A6E3"/>
            <w:sz w:val="18"/>
            <w:szCs w:val="18"/>
            <w:u w:val="none"/>
          </w:rPr>
          <w:t>постановлением</w:t>
        </w:r>
      </w:hyperlink>
      <w:r>
        <w:rPr>
          <w:rFonts w:ascii="Tahoma" w:hAnsi="Tahoma" w:cs="Tahoma"/>
          <w:color w:val="000000"/>
          <w:sz w:val="18"/>
          <w:szCs w:val="18"/>
        </w:rPr>
        <w:t> Госстроя Российской Федерации от 27.09.2003 № 170 "Об утверждении Правил и норм технической эксплуатации жилищного фонда", </w:t>
      </w:r>
      <w:hyperlink r:id="rId12" w:history="1">
        <w:r>
          <w:rPr>
            <w:rStyle w:val="a5"/>
            <w:rFonts w:ascii="Tahoma" w:hAnsi="Tahoma" w:cs="Tahoma"/>
            <w:color w:val="33A6E3"/>
            <w:sz w:val="18"/>
            <w:szCs w:val="18"/>
            <w:u w:val="none"/>
          </w:rPr>
          <w:t>приказом</w:t>
        </w:r>
      </w:hyperlink>
      <w:r>
        <w:rPr>
          <w:rFonts w:ascii="Tahoma" w:hAnsi="Tahoma" w:cs="Tahoma"/>
          <w:color w:val="000000"/>
          <w:sz w:val="18"/>
          <w:szCs w:val="18"/>
        </w:rPr>
        <w:t> Минстроя России от 13.04.2017 № 711/пр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14:paraId="56C3220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«Крутовский сельсовет» Щигровского района Курской области.</w:t>
      </w:r>
    </w:p>
    <w:p w14:paraId="16FCFFD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Крутовского сельсовета.</w:t>
      </w:r>
    </w:p>
    <w:p w14:paraId="02F0D0A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Правила устанавливают обязательные нормы и требования в сфере благоустройства территории Крутовского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Крутовского сельсовета (включая освещение улиц, озеленение территории, установку указателей с наименованиями улиц и номерами домов).</w:t>
      </w:r>
    </w:p>
    <w:p w14:paraId="6B804FF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Основные понятия, используемые в настоящих Правилах.</w:t>
      </w:r>
    </w:p>
    <w:p w14:paraId="34884EF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настоящих Правилах используются следующие основные термины и понятия:</w:t>
      </w:r>
    </w:p>
    <w:p w14:paraId="6C490B0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 :</w:t>
      </w:r>
    </w:p>
    <w:p w14:paraId="4937F99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архитектурно- планировочную организацию территории;</w:t>
      </w:r>
    </w:p>
    <w:p w14:paraId="036EA94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озеленение;</w:t>
      </w:r>
    </w:p>
    <w:p w14:paraId="47604AE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устройство архитектурного освещения;</w:t>
      </w:r>
    </w:p>
    <w:p w14:paraId="5426586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размещение малых архитектурных форм, объектов сельского дизайна, рекламы, визуальной коммуникации  и информации, произведений монументально- декоративного искусства;</w:t>
      </w:r>
    </w:p>
    <w:p w14:paraId="5E1A7B7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создание условий обеспечивающих доступность маломобильных групп граждан</w:t>
      </w:r>
    </w:p>
    <w:p w14:paraId="38FFCE2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4894E8B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14:paraId="13B17F7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1B72D14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14:paraId="1ED3E96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14:paraId="42AE3FB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Контейнер - стандартная емкость для сбора твердых бытовых отходов (ТБО) вместимостью до 0,75 куб. м.</w:t>
      </w:r>
    </w:p>
    <w:p w14:paraId="31CEBF1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Критерии качества сельской среды - количественные и поддающиеся измерению параметры качества сельской среды.</w:t>
      </w:r>
    </w:p>
    <w:p w14:paraId="6384F7D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14:paraId="7F24FF4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14:paraId="4962DAA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14:paraId="706C178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7DD0945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45D72A2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14:paraId="6A796A6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Проезд - дорога, примыкающая к проезжим частям жилых и магистральных улиц, разворотным площадкам.</w:t>
      </w:r>
    </w:p>
    <w:p w14:paraId="4EF3761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6D0527B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14:paraId="79D0900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благоустройства, их отдельных элементов.</w:t>
      </w:r>
    </w:p>
    <w:p w14:paraId="51318D5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14:paraId="7508431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14:paraId="5903505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6F2E7C1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655C423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14:paraId="1F64541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благоустройства территории - декоративные, технические, планировочные, конструктивные решения, элементы ландшафта, различные виды</w:t>
      </w:r>
    </w:p>
    <w:p w14:paraId="66FB3E6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14:paraId="4F96419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Общие принципы</w:t>
      </w:r>
    </w:p>
    <w:p w14:paraId="525F634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Деятельность по благоустройству территорий включает в себя:</w:t>
      </w:r>
    </w:p>
    <w:p w14:paraId="307136D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14:paraId="0251ED5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особые требования к доступности сельской среды для маломобильных групп</w:t>
      </w:r>
    </w:p>
    <w:p w14:paraId="1C09DEA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населения;</w:t>
      </w:r>
    </w:p>
    <w:p w14:paraId="41B0205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разработку проектной документации  по благоустройству территории и выполнение мероприятий по благоустройству территорий и содержание  ;</w:t>
      </w:r>
    </w:p>
    <w:p w14:paraId="1CD5686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контроль за соблюдением правил благоустройства;</w:t>
      </w:r>
    </w:p>
    <w:p w14:paraId="4212CCC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порядок и механизмы общественного участия в процессе благоустройства.</w:t>
      </w:r>
    </w:p>
    <w:p w14:paraId="664698D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Участниками деятельности по благоустройству являются, в том числе:</w:t>
      </w:r>
    </w:p>
    <w:p w14:paraId="3D62C3A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14:paraId="10F7C89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14:paraId="0CD6045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хозяйствующие субъекты, осуществляющие деятельность на территории</w:t>
      </w:r>
    </w:p>
    <w:p w14:paraId="0970869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3CE94A8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14:paraId="5CDC921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рабочую документацию;</w:t>
      </w:r>
    </w:p>
    <w:p w14:paraId="14DDDBB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14:paraId="1E42E76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rPr>
          <w:rFonts w:ascii="Tahoma" w:hAnsi="Tahoma" w:cs="Tahoma"/>
          <w:color w:val="000000"/>
          <w:sz w:val="18"/>
          <w:szCs w:val="18"/>
        </w:rPr>
        <w:t>.</w:t>
      </w:r>
    </w:p>
    <w:p w14:paraId="07B33D4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14:paraId="024343E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14:paraId="6990F71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14:paraId="7963349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2.5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Pr>
          <w:rFonts w:ascii="Tahoma" w:hAnsi="Tahoma" w:cs="Tahoma"/>
          <w:color w:val="000000"/>
          <w:sz w:val="18"/>
          <w:szCs w:val="18"/>
        </w:rPr>
        <w:t>.</w:t>
      </w:r>
    </w:p>
    <w:p w14:paraId="6DE4BD5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14:paraId="7B41DAE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14:paraId="287881D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321A544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371EDCB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36070F0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14:paraId="47D9887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14:paraId="7F552B2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01653C8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2. Элементы благоустройства территории</w:t>
      </w:r>
    </w:p>
    <w:p w14:paraId="23D0CED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элементам благоустройства территории муниципального образования «Крутовский сельсовет» Щигровского района Курской области относятся следующие элементы:</w:t>
      </w:r>
    </w:p>
    <w:p w14:paraId="1C9C750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инженерной подготовки и защиты территории;</w:t>
      </w:r>
    </w:p>
    <w:p w14:paraId="3942B89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элементы озеленения;</w:t>
      </w:r>
    </w:p>
    <w:p w14:paraId="4FAF702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виды покрытий;</w:t>
      </w:r>
    </w:p>
    <w:p w14:paraId="186E3F5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сопряжения поверхностей;</w:t>
      </w:r>
    </w:p>
    <w:p w14:paraId="587FD44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ограждения;</w:t>
      </w:r>
    </w:p>
    <w:p w14:paraId="3AFF771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14:paraId="7587A7C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игровое и спортивное оборудование;</w:t>
      </w:r>
    </w:p>
    <w:p w14:paraId="703B9C7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 );</w:t>
      </w:r>
    </w:p>
    <w:p w14:paraId="39EF272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наружная реклама;</w:t>
      </w:r>
    </w:p>
    <w:p w14:paraId="26BEB30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нестационарные (некапитальные ) сооружения;</w:t>
      </w:r>
    </w:p>
    <w:p w14:paraId="7CE5F60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требования к оформлению и оборудованию зданий и сооружений , содержанию фасадов зданий;</w:t>
      </w:r>
    </w:p>
    <w:p w14:paraId="1D1CE52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14:paraId="7890DFD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-пандусы для маломобильных групп граждан .</w:t>
      </w:r>
    </w:p>
    <w:p w14:paraId="68E7210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 Элементы инженерной подготовки и защиты территории </w:t>
      </w:r>
    </w:p>
    <w:p w14:paraId="05EBDE8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14:paraId="44C546C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w:t>
      </w:r>
      <w:r>
        <w:rPr>
          <w:rFonts w:ascii="Tahoma" w:hAnsi="Tahoma" w:cs="Tahoma"/>
          <w:color w:val="000000"/>
          <w:sz w:val="18"/>
          <w:szCs w:val="18"/>
        </w:rPr>
        <w:lastRenderedPageBreak/>
        <w:t>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5F38F05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При организации рельефа необходимо предусматривать снятие плодородного слоя почвы толщиной 150 - 200 мм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14:paraId="2668643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14:paraId="0DD85C9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 Предусматривается ограждение подпорных стенок и верхних бровок откосов при размещении на них транспортных коммуникаций согласно </w:t>
      </w:r>
      <w:hyperlink r:id="rId13" w:history="1">
        <w:r>
          <w:rPr>
            <w:rStyle w:val="a5"/>
            <w:rFonts w:ascii="Tahoma" w:hAnsi="Tahoma" w:cs="Tahoma"/>
            <w:color w:val="33A6E3"/>
            <w:sz w:val="18"/>
            <w:szCs w:val="18"/>
            <w:u w:val="none"/>
          </w:rPr>
          <w:t>ГОСТ Р 52289-2004</w:t>
        </w:r>
      </w:hyperlink>
      <w:r>
        <w:rPr>
          <w:rFonts w:ascii="Tahoma" w:hAnsi="Tahoma" w:cs="Tahoma"/>
          <w:color w:val="000000"/>
          <w:sz w:val="18"/>
          <w:szCs w:val="18"/>
        </w:rPr>
        <w:t>, ГОСТ 26804-2012.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рекомендуется устанавливать не менее 0,9 м.</w:t>
      </w:r>
    </w:p>
    <w:p w14:paraId="40647D1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СНиП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14:paraId="6A20E28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жилищного строительства (канавы для отвода паводковых и талых вод).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необходимо принимать в зависимости от видов грунтов.</w:t>
      </w:r>
    </w:p>
    <w:p w14:paraId="0AA048B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42115F6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15 мм.</w:t>
      </w:r>
    </w:p>
    <w:p w14:paraId="2F84E51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2.2. Озеленение </w:t>
      </w:r>
    </w:p>
    <w:p w14:paraId="1856009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Озеленение - элемент благоустройства и ландшафтной организации территории, обеспечивающий формирование среды Крутовского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Крутовского сельсовета.</w:t>
      </w:r>
    </w:p>
    <w:p w14:paraId="3662960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Озеленение территорий осуществляется по проектам, согласованным с главным специалистом- экспертом архитектором администрации Щигровского района.</w:t>
      </w:r>
    </w:p>
    <w:p w14:paraId="7F21475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14:paraId="3ABB413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На территории Крутовского сельсовета  процент озеленения устанавливается в соответствии с </w:t>
      </w:r>
      <w:hyperlink r:id="rId14" w:history="1">
        <w:r>
          <w:rPr>
            <w:rStyle w:val="a5"/>
            <w:rFonts w:ascii="Tahoma" w:hAnsi="Tahoma" w:cs="Tahoma"/>
            <w:color w:val="33A6E3"/>
            <w:sz w:val="18"/>
            <w:szCs w:val="18"/>
            <w:u w:val="none"/>
          </w:rPr>
          <w:t>Правилами</w:t>
        </w:r>
      </w:hyperlink>
      <w:r>
        <w:rPr>
          <w:rFonts w:ascii="Tahoma" w:hAnsi="Tahoma" w:cs="Tahoma"/>
          <w:color w:val="000000"/>
          <w:sz w:val="18"/>
          <w:szCs w:val="18"/>
        </w:rPr>
        <w:t> землепользования и застройки муниципального образования "Крутовский сельсовет" Щигровского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Крутовский сельсовет " (ПЗЗ).</w:t>
      </w:r>
    </w:p>
    <w:p w14:paraId="3CC23FE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2.2.4. На территории Крутовского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14:paraId="0319BDF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2.2.5. На территории Крутовского сельсовета доли цветников на озелененных территориях вновь проектируемых объектов рекреации определяется в проектной документации.</w:t>
      </w:r>
    </w:p>
    <w:p w14:paraId="0D9844D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не менее половины от площади цветника формируются из многолетников.</w:t>
      </w:r>
    </w:p>
    <w:p w14:paraId="25954C0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2.2.6. Проектирование озеленения и формирование системы зеленых насаждений на территории Крутовского сельсовета следует вести с учетом факторов потери (в той или иной степени) способности  экосистем к саморегуляции. Для обеспечения жизнеспособности насаждений и озеленяемых территорий населенного пункта обычно необходимо:</w:t>
      </w:r>
    </w:p>
    <w:p w14:paraId="6B92F00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7F0E1E1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учитывать степень техногенных нагрузок от прилегающих территорий;</w:t>
      </w:r>
    </w:p>
    <w:p w14:paraId="5BA46BE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14:paraId="4DCD901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w:t>
      </w:r>
      <w:r>
        <w:rPr>
          <w:rFonts w:ascii="Tahoma" w:hAnsi="Tahoma" w:cs="Tahoma"/>
          <w:color w:val="000000"/>
          <w:sz w:val="18"/>
          <w:szCs w:val="18"/>
        </w:rPr>
        <w:lastRenderedPageBreak/>
        <w:t>необходимо выбирать ведущий по интенсивности и (или) наиболее значимый для функционального назначения территории.</w:t>
      </w:r>
    </w:p>
    <w:p w14:paraId="621E454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2.2.8.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рекомендуется размещать: липу, клен, сирень, жимолость - ближе 2 м; тополь, боярышник, кизильник, лиственницу, березу - ближе 3 - 4 м.</w:t>
      </w:r>
    </w:p>
    <w:p w14:paraId="3E55B7F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2.2.9. Шумозащитные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машино-мест,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w:t>
      </w:r>
    </w:p>
    <w:p w14:paraId="797EAD5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0BCD723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14:paraId="63A3B96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Собственники участков, на которых находятся зеленые насаждения, обязаны обеспечить целевое назначение зеленых насаждений.</w:t>
      </w:r>
    </w:p>
    <w:p w14:paraId="1B0D070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14:paraId="5DD26FA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2.3. Виды покрытий</w:t>
      </w:r>
    </w:p>
    <w:p w14:paraId="6D114B2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2.3.1. Покрытия поверхности обеспечивают на территории Крутовского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14:paraId="4B7D04F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твердые (капитальные) - монолитные или сборные, выполняемые из асфальтобетона, цементобетона, природного камня и т.п. материалов;</w:t>
      </w:r>
    </w:p>
    <w:p w14:paraId="1633491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4887283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газонные, выполняемые по специальным технологиям подготовки и посадки травяного покрова;</w:t>
      </w:r>
    </w:p>
    <w:p w14:paraId="041F407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комбинированные, представляющие сочетания покрытий, указанных выше (например, плитка, утопленная в газон, и т.п.).</w:t>
      </w:r>
    </w:p>
    <w:p w14:paraId="3DF8F7B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 Вид покрытия определяется при проведении проектирования объекта и является обязательным условием ввода объекта в эксплуатацию.</w:t>
      </w:r>
    </w:p>
    <w:p w14:paraId="1342E85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14:paraId="08D81D7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65EDFE4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На территории общественных пространств Крутовского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764079D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Для деревьев, расположенных в мощении, при отсутствии иных видов защиты (приствольных решеток, бордюров, периметральных скамеек и пр.) должны выполняться защитные виды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228E8EE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2.4. Сопряжения поверхностей</w:t>
      </w:r>
    </w:p>
    <w:p w14:paraId="520D52D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К элементам сопряжения поверхностей обычно относят различные виды бортовых камней, пандусы, ступени, лестницы.</w:t>
      </w:r>
    </w:p>
    <w:p w14:paraId="642FE5E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Бортовые камни</w:t>
      </w:r>
    </w:p>
    <w:p w14:paraId="1C93F36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а также площадках автостоянок при крупных объектах обслуживания.</w:t>
      </w:r>
    </w:p>
    <w:p w14:paraId="72ECEB5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w:t>
      </w:r>
      <w:r>
        <w:rPr>
          <w:rFonts w:ascii="Tahoma" w:hAnsi="Tahoma" w:cs="Tahoma"/>
          <w:color w:val="000000"/>
          <w:sz w:val="18"/>
          <w:szCs w:val="18"/>
        </w:rPr>
        <w:lastRenderedPageBreak/>
        <w:t>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14:paraId="060D424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Ступени, лестницы, пандусы </w:t>
      </w:r>
    </w:p>
    <w:p w14:paraId="45B5216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14:paraId="50CFEE7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При проектировании открытых лестниц на перепадах рельефа высоту ступеней необходимо назначать не более 120 мм, ширину - не менее 400 мм и уклон 1 - 2%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Крутовского сельсовета высота ступеней может быть увеличена до 150 мм, а ширина ступеней и длина площадки - уменьшена до 300 мм и 1,0 м соответственно.</w:t>
      </w:r>
    </w:p>
    <w:p w14:paraId="53FC615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2.5. Ограждения</w:t>
      </w:r>
    </w:p>
    <w:p w14:paraId="142E0D3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2.5.1. В целях благоустройства на территории Крутовского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45BE821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2.5.2.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14:paraId="3891E7F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2.5.3. Ограждения магистралей и транспортных сооружений города необходимо проектировать согласно </w:t>
      </w:r>
      <w:hyperlink r:id="rId15" w:history="1">
        <w:r>
          <w:rPr>
            <w:rStyle w:val="a5"/>
            <w:rFonts w:ascii="Tahoma" w:hAnsi="Tahoma" w:cs="Tahoma"/>
            <w:color w:val="33A6E3"/>
            <w:sz w:val="18"/>
            <w:szCs w:val="18"/>
            <w:u w:val="none"/>
          </w:rPr>
          <w:t>ГОСТ Р 52289-2004</w:t>
        </w:r>
      </w:hyperlink>
      <w:r>
        <w:rPr>
          <w:rFonts w:ascii="Tahoma" w:hAnsi="Tahoma" w:cs="Tahoma"/>
          <w:color w:val="000000"/>
          <w:sz w:val="18"/>
          <w:szCs w:val="18"/>
        </w:rPr>
        <w:t>, ГОСТ 26804-2012, верхних бровок откосов и террас - согласно пункту 2.1.6 настоящих Правил.</w:t>
      </w:r>
    </w:p>
    <w:p w14:paraId="507D351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14:paraId="6E699F7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2.5.5. Необходимо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необходимо размещать на территории газона с отступом от границы примыкания порядка 0,2 - 0,3 м.</w:t>
      </w:r>
    </w:p>
    <w:p w14:paraId="6516C32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354ADC2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14:paraId="13EBDA1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2.6. Малые архитектурные формы</w:t>
      </w:r>
    </w:p>
    <w:p w14:paraId="5A19B69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Крутовского сельсовета.</w:t>
      </w:r>
    </w:p>
    <w:p w14:paraId="277E6E5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Запрещается использование малых архитектурных форм для размещения, крепления афиш, объявлений, иной информации, в том числе рекламной.</w:t>
      </w:r>
    </w:p>
    <w:p w14:paraId="385C9F6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Устройства для оформления озеленения</w:t>
      </w:r>
    </w:p>
    <w:p w14:paraId="545C266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14:paraId="6E3A448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Водные устройства </w:t>
      </w:r>
    </w:p>
    <w:p w14:paraId="4C63428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14:paraId="16FC5FC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14:paraId="6AF43A1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2.6.6. Фонтаны необходимо проектировать на основании индивидуальных проектных разработок.</w:t>
      </w:r>
    </w:p>
    <w:p w14:paraId="3665D03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Мебель Крутовского сельсовета </w:t>
      </w:r>
    </w:p>
    <w:p w14:paraId="7AF2711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2.6.7. К мебели Крутовского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14:paraId="41E8D99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необходимо принимать в пределах 450 мм. Поверхности скамьи для отдыха необходимо выполнять из дерева с различными видами водоустойчивой обработки (предпочтительно - пропиткой).</w:t>
      </w:r>
    </w:p>
    <w:p w14:paraId="1CF0611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Уличное коммунально-бытовое оборудование</w:t>
      </w:r>
    </w:p>
    <w:p w14:paraId="4CC9135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14:paraId="58F7804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2.6.10.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60 м, других территориях Крутовского сельсовета - не более 100 м.</w:t>
      </w:r>
    </w:p>
    <w:p w14:paraId="2A00891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14:paraId="71992A9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14:paraId="1C05171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Уличное техническое оборудование</w:t>
      </w:r>
    </w:p>
    <w:p w14:paraId="0A53949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43791AE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2.6.13. Установка уличного технического оборудования обеспечивает удобный подход к оборудованию и соответствовать разделу СП 59.13330.2012 "Свод правил. Канализация. Наружные сети и сооружения. Актуализированная редакция СНиП 2.04.03-85".</w:t>
      </w:r>
    </w:p>
    <w:p w14:paraId="180A284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14:paraId="58B6DD4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15 мм;</w:t>
      </w:r>
    </w:p>
    <w:p w14:paraId="7A54490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14:paraId="0E81A58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2.7. Игровое и спортивное оборудование</w:t>
      </w:r>
    </w:p>
    <w:p w14:paraId="1EB6D5F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2.7.1. Игровое и спортивное оборудование на территории Крутовского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14:paraId="673B8D5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72A950C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2.7.3. Необходимо предусматривать следующие требования к материалу игрового оборудования и условиям его обработки:</w:t>
      </w:r>
    </w:p>
    <w:p w14:paraId="648D329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17DAC99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металлопластик (не травмирует, не ржавеет, морозоустойчив);</w:t>
      </w:r>
    </w:p>
    <w:p w14:paraId="3F7352B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4638C8D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14:paraId="0B7DA6D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2.7.4. Игровое оборудование изготовляется лицензированными организациями с соблюдением требований безопасности по ГОСТ Р 52301-2004 "Национальный стандарт Российской Федерации. Оборудование детских игровых площадок. Безопасность при эксплуатации. Общие требования.".</w:t>
      </w:r>
    </w:p>
    <w:p w14:paraId="6E764B9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firstRow="1" w:lastRow="0" w:firstColumn="1" w:lastColumn="0" w:noHBand="0" w:noVBand="1"/>
      </w:tblPr>
      <w:tblGrid>
        <w:gridCol w:w="2396"/>
        <w:gridCol w:w="6943"/>
      </w:tblGrid>
      <w:tr w:rsidR="001906A3" w14:paraId="64D8B3EA" w14:textId="77777777" w:rsidTr="001906A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3DBBC3" w14:textId="77777777" w:rsidR="001906A3" w:rsidRDefault="001906A3">
            <w:pPr>
              <w:pStyle w:val="a3"/>
              <w:spacing w:before="0" w:beforeAutospacing="0" w:after="0" w:afterAutospacing="0"/>
              <w:jc w:val="both"/>
              <w:rPr>
                <w:sz w:val="18"/>
                <w:szCs w:val="18"/>
              </w:rPr>
            </w:pPr>
            <w:r>
              <w:rPr>
                <w:sz w:val="18"/>
                <w:szCs w:val="18"/>
              </w:rPr>
              <w:t>Игровое оборудование</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5909C6" w14:textId="77777777" w:rsidR="001906A3" w:rsidRDefault="001906A3">
            <w:pPr>
              <w:pStyle w:val="a3"/>
              <w:spacing w:before="0" w:beforeAutospacing="0" w:after="0" w:afterAutospacing="0"/>
              <w:jc w:val="both"/>
              <w:rPr>
                <w:sz w:val="18"/>
                <w:szCs w:val="18"/>
              </w:rPr>
            </w:pPr>
            <w:r>
              <w:rPr>
                <w:sz w:val="18"/>
                <w:szCs w:val="18"/>
              </w:rPr>
              <w:t>Минимальные расстояния</w:t>
            </w:r>
          </w:p>
        </w:tc>
      </w:tr>
      <w:tr w:rsidR="001906A3" w14:paraId="1B468B9B" w14:textId="77777777" w:rsidTr="001906A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B00AE" w14:textId="77777777" w:rsidR="001906A3" w:rsidRDefault="001906A3">
            <w:pPr>
              <w:pStyle w:val="a3"/>
              <w:spacing w:before="0" w:beforeAutospacing="0" w:after="0" w:afterAutospacing="0"/>
              <w:jc w:val="both"/>
              <w:rPr>
                <w:sz w:val="18"/>
                <w:szCs w:val="18"/>
              </w:rPr>
            </w:pPr>
            <w:r>
              <w:rPr>
                <w:sz w:val="18"/>
                <w:szCs w:val="18"/>
              </w:rPr>
              <w:t>Качели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609E6" w14:textId="77777777" w:rsidR="001906A3" w:rsidRDefault="001906A3">
            <w:pPr>
              <w:pStyle w:val="a3"/>
              <w:spacing w:before="0" w:beforeAutospacing="0" w:after="0" w:afterAutospacing="0"/>
              <w:jc w:val="both"/>
              <w:rPr>
                <w:sz w:val="18"/>
                <w:szCs w:val="18"/>
              </w:rPr>
            </w:pPr>
            <w:r>
              <w:rPr>
                <w:sz w:val="18"/>
                <w:szCs w:val="18"/>
              </w:rPr>
              <w:t>не менее 1,5 м в стороны от боковых конструкций и не менее 2,0 м вперед (назад) от крайних точек качелей в состоянии наклона</w:t>
            </w:r>
          </w:p>
        </w:tc>
      </w:tr>
      <w:tr w:rsidR="001906A3" w14:paraId="5A5EF673" w14:textId="77777777" w:rsidTr="001906A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6684FC" w14:textId="77777777" w:rsidR="001906A3" w:rsidRDefault="001906A3">
            <w:pPr>
              <w:pStyle w:val="a3"/>
              <w:spacing w:before="0" w:beforeAutospacing="0" w:after="0" w:afterAutospacing="0"/>
              <w:jc w:val="both"/>
              <w:rPr>
                <w:sz w:val="18"/>
                <w:szCs w:val="18"/>
              </w:rPr>
            </w:pPr>
            <w:r>
              <w:rPr>
                <w:sz w:val="18"/>
                <w:szCs w:val="18"/>
              </w:rPr>
              <w:t>Качалки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08A2EC" w14:textId="77777777" w:rsidR="001906A3" w:rsidRDefault="001906A3">
            <w:pPr>
              <w:pStyle w:val="a3"/>
              <w:spacing w:before="0" w:beforeAutospacing="0" w:after="0" w:afterAutospacing="0"/>
              <w:jc w:val="both"/>
              <w:rPr>
                <w:sz w:val="18"/>
                <w:szCs w:val="18"/>
              </w:rPr>
            </w:pPr>
            <w:r>
              <w:rPr>
                <w:sz w:val="18"/>
                <w:szCs w:val="18"/>
              </w:rPr>
              <w:t>не менее 1,0 м в стороны от боковых конструкций и не менее 1,5 м вперед от крайних точек качалки в состоянии наклона</w:t>
            </w:r>
          </w:p>
        </w:tc>
      </w:tr>
      <w:tr w:rsidR="001906A3" w14:paraId="16030213" w14:textId="77777777" w:rsidTr="001906A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174E5" w14:textId="77777777" w:rsidR="001906A3" w:rsidRDefault="001906A3">
            <w:pPr>
              <w:pStyle w:val="a3"/>
              <w:spacing w:before="0" w:beforeAutospacing="0" w:after="0" w:afterAutospacing="0"/>
              <w:jc w:val="both"/>
              <w:rPr>
                <w:sz w:val="18"/>
                <w:szCs w:val="18"/>
              </w:rPr>
            </w:pPr>
            <w:r>
              <w:rPr>
                <w:sz w:val="18"/>
                <w:szCs w:val="18"/>
              </w:rPr>
              <w:t>Карусели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8E23E0" w14:textId="77777777" w:rsidR="001906A3" w:rsidRDefault="001906A3">
            <w:pPr>
              <w:pStyle w:val="a3"/>
              <w:spacing w:before="0" w:beforeAutospacing="0" w:after="0" w:afterAutospacing="0"/>
              <w:jc w:val="both"/>
              <w:rPr>
                <w:sz w:val="18"/>
                <w:szCs w:val="18"/>
              </w:rPr>
            </w:pPr>
            <w:r>
              <w:rPr>
                <w:sz w:val="18"/>
                <w:szCs w:val="18"/>
              </w:rPr>
              <w:t>не менее 2 м в стороны от боковых конструкций и не менее 3 м вверх от нижней вращающейся поверхности карусели</w:t>
            </w:r>
          </w:p>
        </w:tc>
      </w:tr>
      <w:tr w:rsidR="001906A3" w14:paraId="776A77AF" w14:textId="77777777" w:rsidTr="001906A3">
        <w:trPr>
          <w:tblCellSpacing w:w="0" w:type="dxa"/>
        </w:trPr>
        <w:tc>
          <w:tcPr>
            <w:tcW w:w="24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34123" w14:textId="77777777" w:rsidR="001906A3" w:rsidRDefault="001906A3">
            <w:pPr>
              <w:pStyle w:val="a3"/>
              <w:spacing w:before="0" w:beforeAutospacing="0" w:after="0" w:afterAutospacing="0"/>
              <w:jc w:val="both"/>
              <w:rPr>
                <w:sz w:val="18"/>
                <w:szCs w:val="18"/>
              </w:rPr>
            </w:pPr>
            <w:r>
              <w:rPr>
                <w:sz w:val="18"/>
                <w:szCs w:val="18"/>
              </w:rPr>
              <w:t>Горки</w:t>
            </w:r>
          </w:p>
        </w:tc>
        <w:tc>
          <w:tcPr>
            <w:tcW w:w="71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691F7" w14:textId="77777777" w:rsidR="001906A3" w:rsidRDefault="001906A3">
            <w:pPr>
              <w:pStyle w:val="a3"/>
              <w:spacing w:before="0" w:beforeAutospacing="0" w:after="0" w:afterAutospacing="0"/>
              <w:jc w:val="both"/>
              <w:rPr>
                <w:sz w:val="18"/>
                <w:szCs w:val="18"/>
              </w:rPr>
            </w:pPr>
            <w:r>
              <w:rPr>
                <w:sz w:val="18"/>
                <w:szCs w:val="18"/>
              </w:rPr>
              <w:t>не менее 1 м от боковых сторон и 2 м вперед от нижнего края ската горки.</w:t>
            </w:r>
          </w:p>
        </w:tc>
      </w:tr>
    </w:tbl>
    <w:p w14:paraId="4A7E754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14:paraId="7066E73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36C0CD1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2.8. Освещение и осветительное оборудование</w:t>
      </w:r>
    </w:p>
    <w:p w14:paraId="1D8900D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Крутовского сельсовета и формирования системы светопространственных ансамблей.</w:t>
      </w:r>
    </w:p>
    <w:p w14:paraId="2BF1F9E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7D0C8C1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14:paraId="656786F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4FB2143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экономичность и энергоэффективность применяемых установок, рациональное распределение и использование электроэнергии;</w:t>
      </w:r>
    </w:p>
    <w:p w14:paraId="7DBF45D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14:paraId="2DE6651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удобство обслуживания и управления при разных режимах работы установок.</w:t>
      </w:r>
    </w:p>
    <w:p w14:paraId="7AC0775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Функциональное освещение</w:t>
      </w:r>
    </w:p>
    <w:p w14:paraId="44B05FD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2.8.3. Функциональное освещение (ФО) осуществляется стационарными установками освещения дорожных покрытий и пространств в транспортных и пешеходных зонах, дворовых и иных территорий. Установки ФО подразделяют на обычные, высокомачтовые, парапетные, газонные и встроенные.</w:t>
      </w:r>
    </w:p>
    <w:p w14:paraId="3D58826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2.8.4. 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14:paraId="078FB37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2.8.5. 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14:paraId="2EE3997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2.8.6. В парапетных установках светильники необходимо встраивать линией или пунктиром в парапет высотой до 1,2 метра,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14:paraId="6C844D6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14:paraId="2A99CE4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14:paraId="698AF7E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Архитектурное освещение</w:t>
      </w:r>
    </w:p>
    <w:p w14:paraId="1355DDD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602B86E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2.8.10.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14:paraId="00E2F59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1DF4084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Крутовского сельсовета. Данное требование не распространяется на многоквартирные жилые дома.</w:t>
      </w:r>
    </w:p>
    <w:p w14:paraId="35EF748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Световая информация</w:t>
      </w:r>
    </w:p>
    <w:p w14:paraId="3E55218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6" w:history="1">
        <w:r>
          <w:rPr>
            <w:rStyle w:val="a5"/>
            <w:rFonts w:ascii="Tahoma" w:hAnsi="Tahoma" w:cs="Tahoma"/>
            <w:color w:val="33A6E3"/>
            <w:sz w:val="18"/>
            <w:szCs w:val="18"/>
            <w:u w:val="none"/>
          </w:rPr>
          <w:t>Правилам</w:t>
        </w:r>
      </w:hyperlink>
      <w:r>
        <w:rPr>
          <w:rFonts w:ascii="Tahoma" w:hAnsi="Tahoma" w:cs="Tahoma"/>
          <w:color w:val="000000"/>
          <w:sz w:val="18"/>
          <w:szCs w:val="18"/>
        </w:rPr>
        <w:t> дорожного движения, не нарушающую комфортность проживания населения.</w:t>
      </w:r>
    </w:p>
    <w:p w14:paraId="62F37A0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Источники света</w:t>
      </w:r>
    </w:p>
    <w:p w14:paraId="319C42E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2.8.14.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52C000F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2AF11A0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7E7F8D3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Освещение транспортных и пешеходных зон</w:t>
      </w:r>
    </w:p>
    <w:p w14:paraId="7E5AB7D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Установка последних необходима на озелененных территориях или на фоне освещенных фасадов зданий, сооружений, склонов рельефа.</w:t>
      </w:r>
    </w:p>
    <w:p w14:paraId="794CEE4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2.8.18. 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175F0FC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2.8.19. 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34EC753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2.8.20. 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6E58D25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2.8.21.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6089F88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Режимы работы осветительных установок</w:t>
      </w:r>
    </w:p>
    <w:p w14:paraId="2810DB7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14:paraId="29C03E7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вечерний будничный режим, когда функционируют все стационарные установки ФО, АО и СИ, за исключением систем праздничного освещения;</w:t>
      </w:r>
    </w:p>
    <w:p w14:paraId="4F28699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Крутовского сельсовета;</w:t>
      </w:r>
    </w:p>
    <w:p w14:paraId="5C66A47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Крутовского сельсовета;</w:t>
      </w:r>
    </w:p>
    <w:p w14:paraId="68C012F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BA46E3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14:paraId="5E25F23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Крутовского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70C978C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установок АО - в соответствии с правовыми актами администрации Крутовского сельсовета, которая для большинства освещаемых объектов назначает вечерний режим в зимнее и летнее полугодие до полуночи и до часу ночи соответственно,</w:t>
      </w:r>
    </w:p>
    <w:p w14:paraId="7C2B337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установок СИ - по решению соответствующих ведомств или владельцев.</w:t>
      </w:r>
    </w:p>
    <w:p w14:paraId="20637AD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2.9. Наружная реклама</w:t>
      </w:r>
    </w:p>
    <w:p w14:paraId="236B31C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2.9.1. 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при наличии разрешения на установку и эксплуатацию рекламной конструкции на территории муниципального образования «Крутовский сельсовет» Курской области, выданного архитектором администрации Щигровского района .</w:t>
      </w:r>
    </w:p>
    <w:p w14:paraId="6261DD0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Крутовского сельсовета.</w:t>
      </w:r>
    </w:p>
    <w:p w14:paraId="5F6892A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2.9.3. При размещении рекламной конструкции на земельном участке рекламораспространитель должен обеспечить содержание и уборку территории принадлежащего ему  места установки рекламной конструкции.</w:t>
      </w:r>
    </w:p>
    <w:p w14:paraId="49CE22D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2.9.4. Ответственность за выполнение пунктов 2.9.2, 2.9.3 несут рекламораспространители и собственники имущества, к которому присоединена рекламная конструкция.</w:t>
      </w:r>
    </w:p>
    <w:p w14:paraId="041AC78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2.9.5. Размещение информации, в том числе рекламной, а также объявлений на зеленых насаждениях запрещено.</w:t>
      </w:r>
    </w:p>
    <w:p w14:paraId="1266505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2.10. Нестационарные (некапитальные) сооружения</w:t>
      </w:r>
    </w:p>
    <w:p w14:paraId="7A2473C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14:paraId="637A0A7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14:paraId="5BF005D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14:paraId="221CF30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Размещение нестационарных (некапитальных) сооружений на территории Крутовского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Крутовского сельсовета и благоустройство территории и застройки.</w:t>
      </w:r>
    </w:p>
    <w:p w14:paraId="4BA533C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10 м от остановочных павильонов, 15 м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14:paraId="1BC0556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Крутовского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14:paraId="3C9815E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2.10.5. 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w:t>
      </w:r>
      <w:r>
        <w:rPr>
          <w:rFonts w:ascii="Tahoma" w:hAnsi="Tahoma" w:cs="Tahoma"/>
          <w:color w:val="000000"/>
          <w:sz w:val="18"/>
          <w:szCs w:val="18"/>
        </w:rPr>
        <w:lastRenderedPageBreak/>
        <w:t>благоустройство и своевременную уборку принадлежащих им территорий в радиусе 5 метров от нестационарного (некапитального) объекта. Ответственность за уборку территории в радиусе 5 метров от нестационарного (некапитального) объекта мелкорозничной торговли несут лица, осуществляющие торговлю.</w:t>
      </w:r>
    </w:p>
    <w:p w14:paraId="318DD49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2921F7E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7" w:history="1">
        <w:r>
          <w:rPr>
            <w:rStyle w:val="a5"/>
            <w:rFonts w:ascii="Tahoma" w:hAnsi="Tahoma" w:cs="Tahoma"/>
            <w:color w:val="33A6E3"/>
            <w:sz w:val="18"/>
            <w:szCs w:val="18"/>
            <w:u w:val="none"/>
          </w:rPr>
          <w:t>законом</w:t>
        </w:r>
      </w:hyperlink>
      <w:r>
        <w:rPr>
          <w:rFonts w:ascii="Tahoma" w:hAnsi="Tahoma" w:cs="Tahoma"/>
          <w:color w:val="000000"/>
          <w:sz w:val="18"/>
          <w:szCs w:val="18"/>
        </w:rPr>
        <w:t> "О защите прав потребителей".</w:t>
      </w:r>
    </w:p>
    <w:p w14:paraId="1731331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2.11. Требования к оформлению и оборудованию зданий и сооружений, содержанию фасадов зданий</w:t>
      </w:r>
    </w:p>
    <w:p w14:paraId="5581B3B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информационных и рекламных конструкций, кондиционеров и т.п.</w:t>
      </w:r>
    </w:p>
    <w:p w14:paraId="6BD8AD2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2.11.2. Колористическое решение зданий и сооружений проектируется с учетом концепции общего цветового решения застройки улиц и территорий.</w:t>
      </w:r>
    </w:p>
    <w:p w14:paraId="72778F0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Крутовского сельсовета.</w:t>
      </w:r>
    </w:p>
    <w:p w14:paraId="6FB7D67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2.11.4. Здания и сооружения должны находится в архитектурном  решении, определенном при их проектировании.</w:t>
      </w:r>
    </w:p>
    <w:p w14:paraId="7AAC617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w:t>
      </w:r>
    </w:p>
    <w:p w14:paraId="4224B76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изменять цветовое решение фасадов;</w:t>
      </w:r>
    </w:p>
    <w:p w14:paraId="159DA14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14:paraId="5B41AC2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информационные и рекламные конструкции совокупной площадью более 10% площади фасада здания (включая оконные проемы и витрины);</w:t>
      </w:r>
    </w:p>
    <w:p w14:paraId="0175982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14:paraId="175AD70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рекламно-информационное оформление окон и витрин зданий и сооружений с наружной стороны зданий;</w:t>
      </w:r>
    </w:p>
    <w:p w14:paraId="12F8E11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Крутовский сельсовет" Курской  области для данной категории дороги или улицы;</w:t>
      </w:r>
    </w:p>
    <w:p w14:paraId="70E1279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14:paraId="08B9567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2.11.5.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необходимо принимать не менее 10% в сторону от здания. Ширину отмостки для зданий и сооружений необходимо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14:paraId="4937CE4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2.11.6. При организации стока воды со скатных крыш через водосточные трубы необходимо:</w:t>
      </w:r>
    </w:p>
    <w:p w14:paraId="7CF2587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78385D5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 допускать высоты свободного падения воды из выходного отверстия трубы более 200 мм;</w:t>
      </w:r>
    </w:p>
    <w:p w14:paraId="2561AE8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14:paraId="2F71DF8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предусматривать устройство дренажа в местах стока воды из трубы на газон или иные мягкие виды покрытия.</w:t>
      </w:r>
    </w:p>
    <w:p w14:paraId="3E99913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2463D96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сосулек необходимо применение обогреваемого электрического контура по внешнему периметру крыши.</w:t>
      </w:r>
    </w:p>
    <w:p w14:paraId="2597D44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2.12. Площадки</w:t>
      </w:r>
    </w:p>
    <w:p w14:paraId="4CB87B4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2.12.1. На территории Крутовского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14:paraId="5C5EC69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 Детские площадки</w:t>
      </w:r>
    </w:p>
    <w:p w14:paraId="3AF62AC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2.12.2.1. Детские площадки обычно предназначены для игр и активного отдыха детей разных возрастов: преддошкольного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10D3376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2.12.2.2. Расстояние от окон жилых домов и общественных зданий до границ детских площадок для детей дошкольного возраста , младшего и среднего школьного возраста - не менее 12 м, комплексных игровых и спортивных площадок в зависимости от шумовых характеристик 10 - 40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14:paraId="12007B7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14:paraId="378CC43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2.12.2.4. Площадки для игр детей преддошкольного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необходимо устанавливать не менее 80 кв. м.</w:t>
      </w:r>
    </w:p>
    <w:p w14:paraId="2E5153B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2.12.2.5. 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14:paraId="0105817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14:paraId="4B44F1A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СанПиН, площадок мусоросборников - 15 м.</w:t>
      </w:r>
    </w:p>
    <w:p w14:paraId="2EF830D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0276C03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20B8A71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66EFF90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1F3144D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 Площадки отдыха</w:t>
      </w:r>
    </w:p>
    <w:p w14:paraId="402A573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согласно </w:t>
      </w:r>
      <w:hyperlink r:id="rId18" w:history="1">
        <w:r>
          <w:rPr>
            <w:rStyle w:val="a5"/>
            <w:rFonts w:ascii="Tahoma" w:hAnsi="Tahoma" w:cs="Tahoma"/>
            <w:color w:val="33A6E3"/>
            <w:sz w:val="18"/>
            <w:szCs w:val="18"/>
            <w:u w:val="none"/>
          </w:rPr>
          <w:t>СанПиН 2.2.1/2.1.1.1200-03</w:t>
        </w:r>
      </w:hyperlink>
      <w:r>
        <w:rPr>
          <w:rFonts w:ascii="Tahoma" w:hAnsi="Tahoma" w:cs="Tahoma"/>
          <w:color w:val="000000"/>
          <w:sz w:val="18"/>
          <w:szCs w:val="18"/>
        </w:rPr>
        <w:t>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10 м, площадок шумных настольных игр - не менее 25 м.</w:t>
      </w:r>
    </w:p>
    <w:p w14:paraId="336025B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2.12.3.2.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w:t>
      </w:r>
    </w:p>
    <w:p w14:paraId="0A94477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75871DA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5B88DBE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2C68A66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2.12.4. Спортивные площадки</w:t>
      </w:r>
    </w:p>
    <w:p w14:paraId="45C4787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9" w:history="1">
        <w:r>
          <w:rPr>
            <w:rStyle w:val="a5"/>
            <w:rFonts w:ascii="Tahoma" w:hAnsi="Tahoma" w:cs="Tahoma"/>
            <w:color w:val="33A6E3"/>
            <w:sz w:val="18"/>
            <w:szCs w:val="18"/>
            <w:u w:val="none"/>
          </w:rPr>
          <w:t>СанПиН 2.2.1/2.1.1.1200-03</w:t>
        </w:r>
      </w:hyperlink>
      <w:r>
        <w:rPr>
          <w:rFonts w:ascii="Tahoma" w:hAnsi="Tahoma" w:cs="Tahoma"/>
          <w:color w:val="000000"/>
          <w:sz w:val="18"/>
          <w:szCs w:val="18"/>
        </w:rPr>
        <w:t> "Санитарно-защитные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14:paraId="1D4E25C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5A0D08A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4110FC8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14:paraId="43B594E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2.12.5. Площадки для установки мусоросборников</w:t>
      </w:r>
    </w:p>
    <w:p w14:paraId="281F0A9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2.12.5.1. Площадки для установки мусоросборников - специально оборудованные места, предназначенные для сбора твердых бытовых отходов (ТБО).</w:t>
      </w:r>
    </w:p>
    <w:p w14:paraId="49E4EE3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2.12.5.2. Площадки размещаются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в жилых зданиях с наличием мусоропроводов и не более 50 м при отсутствии мусоропровода,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14:paraId="6E93546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2.12.5.3. Размер площадки на один контейнер необходимо принимать 2 - 3 кв. м. Между контейнером и краем площадки размер прохода необходимо устанавливать не менее 1,0 м, между контейнерами - не менее 0,35 м.</w:t>
      </w:r>
    </w:p>
    <w:p w14:paraId="251AA60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14:paraId="0A60188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14:paraId="2399156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42D6287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2.12.5.7. Контейнерная площадка должна иметь ограждение с трех сторон высотой не менее 1,6 метра, не допускающее попадание мусора на прилегающую территорию. Допускается изготовление контейнерных площадок закрытого типа по индивидуальным проектам, согласованным в установленном порядке.</w:t>
      </w:r>
    </w:p>
    <w:p w14:paraId="2CDC461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2.12.5.8. На каждом контейнере должна быть размещена информация о его балансодержателе (наименование и юридический адрес).</w:t>
      </w:r>
    </w:p>
    <w:p w14:paraId="19798B7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2.12.5.9. Балансодержатель контейнеров обязан обеспечить надлежащее состояние и уборку контейнерной площадки и прилегающей территории к ней в радиусе 10 метров, если иное не предусмотрено договором на вывоз твердых бытовых отходов.</w:t>
      </w:r>
    </w:p>
    <w:p w14:paraId="66E7328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2.12.6. Площадки для выгула и дрессировки собак</w:t>
      </w:r>
    </w:p>
    <w:p w14:paraId="4E8A8C5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14:paraId="3437700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микрорайонов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14:paraId="4DD2794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периметральное озеленение.</w:t>
      </w:r>
    </w:p>
    <w:p w14:paraId="1E82F7A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2.12.6.4.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216476C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2.12.6.5. На территории площадки необходимо предусматривать информационный стенд с правилами пользования площадкой.</w:t>
      </w:r>
    </w:p>
    <w:p w14:paraId="262C617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2.12.6.6. Лица, осуществляющие выгул собак, обязаны осуществлять незамедлительную уборку экскрементов выгуливаемого животного.</w:t>
      </w:r>
    </w:p>
    <w:p w14:paraId="0FA4EC0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2.12.6.7. Выгул собак на озелененных территориях, в том числе в парках, скверах, а также на детских площадках запрещен.</w:t>
      </w:r>
    </w:p>
    <w:p w14:paraId="44FF866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3. Благоустройство территории Крутовского сельсовета</w:t>
      </w:r>
    </w:p>
    <w:p w14:paraId="19D52B8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Общие положения</w:t>
      </w:r>
    </w:p>
    <w:p w14:paraId="21F31C9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Благоустройство территорий осуществляется в соответствии с Генеральным планом муниципального образования «Крутовский сельсовет» по разработанным проектам комплексного благоустройства, предусматривающим:</w:t>
      </w:r>
    </w:p>
    <w:p w14:paraId="069D1BE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благоустройство на территориях общественного назначения;</w:t>
      </w:r>
    </w:p>
    <w:p w14:paraId="5443821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благоустройство на территориях жилого назначения;</w:t>
      </w:r>
    </w:p>
    <w:p w14:paraId="3CE1C5A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благоустройство на территориях рекреационного назначения;</w:t>
      </w:r>
    </w:p>
    <w:p w14:paraId="3C678A3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благоустройство на территориях производственного назначения;</w:t>
      </w:r>
    </w:p>
    <w:p w14:paraId="6B2DC92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благоустройство на территориях транспортной и инженерной инфраструктуры.</w:t>
      </w:r>
    </w:p>
    <w:p w14:paraId="5689C17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14:paraId="7DCFE15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14:paraId="2B04FB7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14:paraId="79308A1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Границы прилегающей территории определяются:</w:t>
      </w:r>
    </w:p>
    <w:p w14:paraId="562F014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450E81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строительных площадок – 15 метров от ограждения стройки по всему периметру;</w:t>
      </w:r>
    </w:p>
    <w:p w14:paraId="0EE5B34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объектов временной уличной торговли, в том числе торговых павильонов, палаток, киосков – 10 метров от объектов торговли по всему периметру;</w:t>
      </w:r>
    </w:p>
    <w:p w14:paraId="1D1A446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территории хозяйствующих субъектов – 5 метров от границы территории хозяйствующего субъекта по всему периметру. Под хозяйствующим субъектом понимается индивидуальный предприниматель, коммерческая организация, а также некоммерческая организация , осуществляющая деятельность, приносящую ей доход. Под территорией хозяйствующего субъекта понимается земельный участок, на котором расположен объект, имеющий площадь, границы, местоположение, правовой статус, целевое назначение, находящийся в собственности, владении или пользовании хозяйствующего субъекта;</w:t>
      </w:r>
    </w:p>
    <w:p w14:paraId="13BE754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территории частного домовладения:</w:t>
      </w:r>
    </w:p>
    <w:p w14:paraId="0CA5696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улицах с двухсторонней застройкой – по ширине занимаемого участка до оси проезжей части улицы;</w:t>
      </w:r>
    </w:p>
    <w:p w14:paraId="40C8602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 улицах с односторонней застройкой – по ширине занимаемого участка на всю ширину улицы, включая противоположный тротуар;</w:t>
      </w:r>
    </w:p>
    <w:p w14:paraId="621D1DD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многоквартирного дома – земельный участок, на котором расположен многоквартирный дом и границы которого определены на основании данных Единого государственного реестра недвижимости,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ир спортивные площадки, расположенные в границах земельного участка, на котором расположен многоквартирный дом.</w:t>
      </w:r>
    </w:p>
    <w:p w14:paraId="120FB0D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F0087E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сведения о границах земельного участка не внесены в Единый государственный реестр недвижимости, на котором расположен многоквартирный дом,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 а в случае отсутствия соседних зданий – 15 метров.</w:t>
      </w:r>
    </w:p>
    <w:p w14:paraId="526B0B5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перекрытии ( пересечении) площадей территорий, определенных в соответствии с настоящей статьей, границы прилегающих территорий устанавливаются на равном удалении от объектов.»</w:t>
      </w:r>
    </w:p>
    <w:p w14:paraId="6F9F528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Объектами нормирования благоустройства на территории Крутовского сельсовета являются: пространства Крутовского сельсовета, участки и зоны общественной застройки, которые в различных сочетаниях формируют все разновидности общественных территорий Крутовского сельсовета: центры локального значения, многофункциональные и специализированные общественные зоны Крутовского сельсовета, поделенные по функциональному принципу по территориальным зонам, установленным Правилами землепользования и застройки муниципального образования " Крутовский сельсовет ".</w:t>
      </w:r>
    </w:p>
    <w:p w14:paraId="4E2E3F9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Правилами землепользования и застройки муниципального образования " Крутовский сельсовет" Курской  области установлены следующие территориальные зоны:</w:t>
      </w:r>
    </w:p>
    <w:p w14:paraId="5F4B4EF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общественно-деловой  застройки;</w:t>
      </w:r>
    </w:p>
    <w:p w14:paraId="672126E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специализированного назначения;</w:t>
      </w:r>
    </w:p>
    <w:p w14:paraId="7DDE6F9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жилые зоны;</w:t>
      </w:r>
    </w:p>
    <w:p w14:paraId="596AECF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рекреационного назначения;</w:t>
      </w:r>
    </w:p>
    <w:p w14:paraId="76125B2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производственные зоны;</w:t>
      </w:r>
    </w:p>
    <w:p w14:paraId="3940F98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зона инженерно - транспортной инфраструктуры;</w:t>
      </w:r>
    </w:p>
    <w:p w14:paraId="0CB1C02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зоны сельскохозяйственных угодий (в границах населенных пунктов).</w:t>
      </w:r>
    </w:p>
    <w:p w14:paraId="1A24972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3.6 Благоустройство на территориях общественно-делового назначения</w:t>
      </w:r>
    </w:p>
    <w:p w14:paraId="08C7222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3.6.1. </w:t>
      </w:r>
      <w:r>
        <w:rPr>
          <w:rStyle w:val="a4"/>
          <w:rFonts w:ascii="Tahoma" w:hAnsi="Tahoma" w:cs="Tahoma"/>
          <w:color w:val="000000"/>
          <w:sz w:val="18"/>
          <w:szCs w:val="18"/>
        </w:rPr>
        <w:t>Объектами нормирования благоустройства на территориях общественно-делового назначения являются:</w:t>
      </w:r>
    </w:p>
    <w:p w14:paraId="5A764FD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общественно-деловые пространства населенного пункта;</w:t>
      </w:r>
    </w:p>
    <w:p w14:paraId="07E0E55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участки и зоны общественно-деловой застройки.</w:t>
      </w:r>
    </w:p>
    <w:p w14:paraId="59CBCB7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14:paraId="7A4A8F2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Проекты благоустройства территорий общественного назначения могут быть</w:t>
      </w:r>
    </w:p>
    <w:p w14:paraId="1962474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14:paraId="6A55112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3.6.2 Общественные пространства</w:t>
      </w:r>
    </w:p>
    <w:p w14:paraId="5C81203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3.6.2.1. Общественные пространства Крутовского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14:paraId="60BE16F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3.6.2.2. Пешеходные коммуникации и пешеходные зоны обеспечивают пешеходные связи и передвижения по территории Крутовского сельсовета.</w:t>
      </w:r>
    </w:p>
    <w:p w14:paraId="778460B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14:paraId="2C7F3BE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
    <w:p w14:paraId="2829C44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3.6.2.4. Участки озеленения на территории общественных пространств Крутовского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14:paraId="655C2DA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3.6.2.5. Как правило, обязательный перечень элементов благоустройства на территории общественных пространств Крутовского сельсовета включает: твердые виды покрытия в виде плиточного мощения, элементы </w:t>
      </w:r>
      <w:r>
        <w:rPr>
          <w:rFonts w:ascii="Tahoma" w:hAnsi="Tahoma" w:cs="Tahoma"/>
          <w:color w:val="000000"/>
          <w:sz w:val="18"/>
          <w:szCs w:val="18"/>
        </w:rPr>
        <w:lastRenderedPageBreak/>
        <w:t>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
    <w:p w14:paraId="1C4FAF7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380C301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14:paraId="469EC35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3.6.2.8.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14:paraId="53B8D5A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14:paraId="74E8EA2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14:paraId="266B40B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3.7. Участки</w:t>
      </w:r>
      <w:r>
        <w:rPr>
          <w:rFonts w:ascii="Tahoma" w:hAnsi="Tahoma" w:cs="Tahoma"/>
          <w:color w:val="000000"/>
          <w:sz w:val="18"/>
          <w:szCs w:val="18"/>
          <w:u w:val="single"/>
        </w:rPr>
        <w:t> </w:t>
      </w:r>
      <w:r>
        <w:rPr>
          <w:rFonts w:ascii="Tahoma" w:hAnsi="Tahoma" w:cs="Tahoma"/>
          <w:color w:val="000000"/>
          <w:sz w:val="18"/>
          <w:szCs w:val="18"/>
        </w:rPr>
        <w:t>и специализированные зоны общественной застройки.</w:t>
      </w:r>
    </w:p>
    <w:p w14:paraId="7B9DA96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застройки зданий и сооружений.</w:t>
      </w:r>
    </w:p>
    <w:p w14:paraId="6A79C6B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застройки зданий и сооружений.</w:t>
      </w:r>
    </w:p>
    <w:p w14:paraId="5CC927B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3.7.3. Благоустройство участков и специализированных зон общественной застройки</w:t>
      </w:r>
    </w:p>
    <w:p w14:paraId="2C06153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следует проектировать в соответствии с заданием на проектирование и отраслевой</w:t>
      </w:r>
    </w:p>
    <w:p w14:paraId="0067ADA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специализацией.</w:t>
      </w:r>
    </w:p>
    <w:p w14:paraId="247CAF2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3.7.4.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14:paraId="5E57ADA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3.7.5. На территории участков общественной застройки (при наличии приобъектных</w:t>
      </w:r>
    </w:p>
    <w:p w14:paraId="64ADC30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14:paraId="791F917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3.7.6. Участки детских садов и школ</w:t>
      </w:r>
      <w:r>
        <w:rPr>
          <w:rStyle w:val="a4"/>
          <w:rFonts w:ascii="Tahoma" w:hAnsi="Tahoma" w:cs="Tahoma"/>
          <w:color w:val="000000"/>
          <w:sz w:val="18"/>
          <w:szCs w:val="18"/>
        </w:rPr>
        <w:t>.</w:t>
      </w:r>
    </w:p>
    <w:p w14:paraId="4B1CB60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На территории участков детских садов и школ следует предусматривать:</w:t>
      </w:r>
    </w:p>
    <w:p w14:paraId="278134E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14:paraId="22D6E7B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Обязательный перечень элементов благоустройства на территории детского сада</w:t>
      </w:r>
    </w:p>
    <w:p w14:paraId="29835B7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2F59198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 качестве твердых видов покрытий применяются цементобетон и плиточное</w:t>
      </w:r>
    </w:p>
    <w:p w14:paraId="08364C4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мощение.</w:t>
      </w:r>
    </w:p>
    <w:p w14:paraId="261A1F8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При озеленении территории детских садов и школ запрещается использовать</w:t>
      </w:r>
    </w:p>
    <w:p w14:paraId="5337898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растения с ядовитыми плодами, а также с колючками и шипами.</w:t>
      </w:r>
    </w:p>
    <w:p w14:paraId="14A3EEF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При проектировании инженерных коммуникаций квартала не допускается их</w:t>
      </w:r>
    </w:p>
    <w:p w14:paraId="7012406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трассировка через территорию детского сада и школы, уже существующие сети при</w:t>
      </w:r>
    </w:p>
    <w:p w14:paraId="073EB49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14:paraId="0BA3162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Рекомендуется плоская кровля зданий детских садов и школ.</w:t>
      </w:r>
    </w:p>
    <w:p w14:paraId="0A9544A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3.8. Административно-деловые зоны</w:t>
      </w:r>
    </w:p>
    <w:p w14:paraId="1B76E7B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3.8.1. Участки административно-деловой застройки - это участки общественных учреждений с ограниченным или закрытым режимом посещения, предназначенные для:</w:t>
      </w:r>
    </w:p>
    <w:p w14:paraId="3BA47B2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3014491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14:paraId="15443E9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развития необходимых объектов инженерной и транспортной инфраструктур.</w:t>
      </w:r>
    </w:p>
    <w:p w14:paraId="7620D9E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65553B1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14:paraId="11C944C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14:paraId="715FD16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3.9. Жилые зоны</w:t>
      </w:r>
    </w:p>
    <w:p w14:paraId="03F0E06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4ADD27E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жилой зоне относятся участки территории ,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14:paraId="2151B9D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14:paraId="57543C6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строительстве новых объектов, разрешенных к размещению, следует предусматривать их полное инженерное обеспечение.</w:t>
      </w:r>
    </w:p>
    <w:p w14:paraId="559E5BE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14:paraId="3738FCB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3.9.2. 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
    <w:p w14:paraId="2043069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3.9.3. 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4660A51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3.9.4. Озеленение жилого участка формируется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04AA8C8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14:paraId="1DDE8FE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3.9.6. 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14:paraId="7E428D5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5A35444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488A4E5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14:paraId="7CECFA1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3.10. Участки длительного и кратковременного хранения автотранспортных средств</w:t>
      </w:r>
    </w:p>
    <w:p w14:paraId="2A42EF9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 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w:t>
      </w:r>
      <w:r>
        <w:rPr>
          <w:rFonts w:ascii="Tahoma" w:hAnsi="Tahoma" w:cs="Tahoma"/>
          <w:color w:val="000000"/>
          <w:sz w:val="18"/>
          <w:szCs w:val="18"/>
        </w:rPr>
        <w:lastRenderedPageBreak/>
        <w:t>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64EE465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240DC40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3.10.3. На пешеходных дорожках предусматривается съезд - бордюрный пандус - на уровень проезда (не менее одного на участок).</w:t>
      </w:r>
    </w:p>
    <w:p w14:paraId="3F256E5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3.10.4.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14:paraId="1A071C3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w:t>
      </w:r>
    </w:p>
    <w:p w14:paraId="1DD1E8D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3.10.6. Запрещается:</w:t>
      </w:r>
    </w:p>
    <w:p w14:paraId="18DEFDF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стоянка грузового автотранспорта, пассажирского автотранспорта общего пользования на внутриквартальных дорогах, подъездах и придомовой территории вне специально выделенных и обозначенных знаками и (или) разметкой местах;</w:t>
      </w:r>
    </w:p>
    <w:p w14:paraId="3DC1AF7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размещение разукомплектованных транспортных средств вне специально отведенных для этих целей мест.</w:t>
      </w:r>
    </w:p>
    <w:p w14:paraId="4A76488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3.11. Рекреационные зоны</w:t>
      </w:r>
    </w:p>
    <w:p w14:paraId="36C9D92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14:paraId="789DADF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54290C3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45C7830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3.11.4. При реконструкции объектов рекреации необходимо предусматривать:</w:t>
      </w:r>
    </w:p>
    <w:p w14:paraId="11FBBCC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0186E2F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14:paraId="2EBDACB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3D97CEE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14:paraId="03E98B3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Парки</w:t>
      </w:r>
    </w:p>
    <w:p w14:paraId="318F630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3.11.6.  Парки имеют размеры от 3 - 10 га.</w:t>
      </w:r>
    </w:p>
    <w:p w14:paraId="64D5C78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Сквер - небольшой благоустроенный участок площадью 0,2 - 1 га.</w:t>
      </w:r>
    </w:p>
    <w:p w14:paraId="785529D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Площадь бульвара определяется проектным решением.</w:t>
      </w:r>
    </w:p>
    <w:p w14:paraId="7631F63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75C06EB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7264DD6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14:paraId="228F117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3.11.10. Возможно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14:paraId="659EA42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Бульвары, скверы</w:t>
      </w:r>
    </w:p>
    <w:p w14:paraId="120B56E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3.11.11. Бульвары и скверы предназначены для организации кратковременного отдыха, прогулок, транзитных пешеходных передвижений.</w:t>
      </w:r>
    </w:p>
    <w:p w14:paraId="5812091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46F3155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7686729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1EE7B9D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3.11.15. Возможно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14:paraId="3AD2426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Зоны отдыха</w:t>
      </w:r>
    </w:p>
    <w:p w14:paraId="2F4A519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3.11.16. Зоны отдыха - территории, предназначенные и обустроенные для организации активного массового отдыха, купания и рекреации.</w:t>
      </w:r>
    </w:p>
    <w:p w14:paraId="512813F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3.11.17.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099216D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4481F29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3.11.19.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4845750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3.11.20. При проектировании озеленения необходимо обеспечивать:</w:t>
      </w:r>
    </w:p>
    <w:p w14:paraId="2BA89C3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сохранение травяного покрова, древесно-кустарниковой и прибрежной растительности не менее чем на 80% общей площади зоны отдыха;</w:t>
      </w:r>
    </w:p>
    <w:p w14:paraId="7E7E973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597B142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использование территории зоны отдыха для иных целей (выгуливания собак, устройства игровых городков, аттракционов и т.п.) не допускается.</w:t>
      </w:r>
    </w:p>
    <w:p w14:paraId="61C0346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14:paraId="25A6CA9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Производственные зоны</w:t>
      </w:r>
    </w:p>
    <w:p w14:paraId="0AB658F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14:paraId="10800DB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Озелененные территории санитарно-защитных зон</w:t>
      </w:r>
    </w:p>
    <w:p w14:paraId="1B9A12D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0" w:history="1">
        <w:r>
          <w:rPr>
            <w:rStyle w:val="a5"/>
            <w:rFonts w:ascii="Tahoma" w:hAnsi="Tahoma" w:cs="Tahoma"/>
            <w:color w:val="33A6E3"/>
            <w:sz w:val="18"/>
            <w:szCs w:val="18"/>
            <w:u w:val="none"/>
          </w:rPr>
          <w:t>СанПиН 2.2.1/2.1.1.1200-03</w:t>
        </w:r>
      </w:hyperlink>
      <w:r>
        <w:rPr>
          <w:rFonts w:ascii="Tahoma" w:hAnsi="Tahoma" w:cs="Tahoma"/>
          <w:color w:val="000000"/>
          <w:sz w:val="18"/>
          <w:szCs w:val="18"/>
        </w:rPr>
        <w:t>, но должна составлять не менее 50%.</w:t>
      </w:r>
    </w:p>
    <w:p w14:paraId="00D1D69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0D231F5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14:paraId="1775884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3.13. Зоны инженерно- транспортной инфраструктур</w:t>
      </w:r>
    </w:p>
    <w:p w14:paraId="12F9B19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3.13.1. Объектами нормирования благоустройства на территориях транспортных коммуникаций населенного пункта являются улично-дорожная сеть (УДС) в границах Крутовского сельсовета,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101EF35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0E6A2E0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3.13.3. Проектирование комплексного благоустройства на территориях транспортных и инженерных коммуникаций  следует вести с учетом СНиП 2.05.02, </w:t>
      </w:r>
      <w:hyperlink r:id="rId21" w:history="1">
        <w:r>
          <w:rPr>
            <w:rStyle w:val="a5"/>
            <w:rFonts w:ascii="Tahoma" w:hAnsi="Tahoma" w:cs="Tahoma"/>
            <w:color w:val="33A6E3"/>
            <w:sz w:val="18"/>
            <w:szCs w:val="18"/>
            <w:u w:val="none"/>
          </w:rPr>
          <w:t>ГОСТ Р 52289</w:t>
        </w:r>
      </w:hyperlink>
      <w:r>
        <w:rPr>
          <w:rFonts w:ascii="Tahoma" w:hAnsi="Tahoma" w:cs="Tahoma"/>
          <w:color w:val="000000"/>
          <w:sz w:val="18"/>
          <w:szCs w:val="18"/>
        </w:rPr>
        <w:t>, </w:t>
      </w:r>
      <w:hyperlink r:id="rId22" w:history="1">
        <w:r>
          <w:rPr>
            <w:rStyle w:val="a5"/>
            <w:rFonts w:ascii="Tahoma" w:hAnsi="Tahoma" w:cs="Tahoma"/>
            <w:color w:val="33A6E3"/>
            <w:sz w:val="18"/>
            <w:szCs w:val="18"/>
            <w:u w:val="none"/>
          </w:rPr>
          <w:t>ГОСТ Р 52290-2004</w:t>
        </w:r>
      </w:hyperlink>
      <w:r>
        <w:rPr>
          <w:rFonts w:ascii="Tahoma" w:hAnsi="Tahoma" w:cs="Tahoma"/>
          <w:color w:val="000000"/>
          <w:sz w:val="18"/>
          <w:szCs w:val="1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а в границах УДС рекомендуется вести преимущественно в проходных коллекторах.</w:t>
      </w:r>
    </w:p>
    <w:p w14:paraId="1A73B2F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14:paraId="63A4B03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14:paraId="4008017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Правила проектирования, согласования и строительства инженерных коммуникаций на территории муниципального образования " Крутовский сельсовет" устанавливаются отдельным правовым актом администрации Крутовского сельсовета.</w:t>
      </w:r>
    </w:p>
    <w:p w14:paraId="0E2CC9C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Улицы и дороги</w:t>
      </w:r>
    </w:p>
    <w:p w14:paraId="6744F2A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5B1E3FC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3.13.6. Виды и конструкции дорожного покрытия проектируются с учетом категории улицы и обеспечением безопасности движения.</w:t>
      </w:r>
    </w:p>
    <w:p w14:paraId="3281448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w:t>
      </w:r>
    </w:p>
    <w:p w14:paraId="242DDDD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3" w:history="1">
        <w:r>
          <w:rPr>
            <w:rStyle w:val="a5"/>
            <w:rFonts w:ascii="Tahoma" w:hAnsi="Tahoma" w:cs="Tahoma"/>
            <w:color w:val="33A6E3"/>
            <w:sz w:val="18"/>
            <w:szCs w:val="18"/>
            <w:u w:val="none"/>
          </w:rPr>
          <w:t>ГОСТ Р 52289-2004</w:t>
        </w:r>
      </w:hyperlink>
      <w:r>
        <w:rPr>
          <w:rFonts w:ascii="Tahoma" w:hAnsi="Tahoma" w:cs="Tahoma"/>
          <w:color w:val="000000"/>
          <w:sz w:val="18"/>
          <w:szCs w:val="18"/>
        </w:rPr>
        <w:t>, ГОСТ 26804-2012.</w:t>
      </w:r>
    </w:p>
    <w:p w14:paraId="0EA40D7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46A58D4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Пешеходные переходы</w:t>
      </w:r>
    </w:p>
    <w:p w14:paraId="582AEBE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14:paraId="01AA20A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76B408B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73BFA1C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Технические зоны транспортных, инженерных коммуникаций, водоохранные зоны -</w:t>
      </w:r>
    </w:p>
    <w:p w14:paraId="19AE75B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3.14.1. На территории Крутовского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
    <w:p w14:paraId="54E68AE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 и эксплуатации проходящих в технической зоне коммуникаций.</w:t>
      </w:r>
    </w:p>
    <w:p w14:paraId="2B6C8EB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3.14.3. В зоне линий высоковольтных передач напряжением менее 110 кВт возможно размещение площадок для выгула и дрессировки собак.</w:t>
      </w:r>
    </w:p>
    <w:p w14:paraId="7EAB326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3.14.4. Мойка машин на территории Крутовского сельсовета вне специально отведенных для этого мест запрещена.</w:t>
      </w:r>
    </w:p>
    <w:p w14:paraId="08B8ACC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Раздел 4. Эксплуатация объектов благоустройства</w:t>
      </w:r>
    </w:p>
    <w:p w14:paraId="2FC8F36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Общие положения</w:t>
      </w:r>
    </w:p>
    <w:p w14:paraId="4B2DCD1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4.1.1. 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
    <w:p w14:paraId="3720F68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4.2. Уборка территории</w:t>
      </w:r>
    </w:p>
    <w:p w14:paraId="069F058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14:paraId="1DA37CA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14:paraId="23F3165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Уборка территорий учреждений и организаций, подъездов к ним (при наличии) осуществляется силами и средствами данных организаций.</w:t>
      </w:r>
    </w:p>
    <w:p w14:paraId="3FAD26D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14:paraId="70B76C5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На территории Крутовского сельсовета запрещается накапливать и размещать отходы производства и потребления в несанкционированных местах.</w:t>
      </w:r>
    </w:p>
    <w:p w14:paraId="47C3C02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Сброс отходов на почву и водосборные площадки запрещен.</w:t>
      </w:r>
    </w:p>
    <w:p w14:paraId="3BAECEA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14:paraId="3C3B225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Данные действия не освобождают виновных лиц от административной ответственности, установленной действующим законодательством.</w:t>
      </w:r>
    </w:p>
    <w:p w14:paraId="43A0D0C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14:paraId="0B770B9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Сжигание отходов, листвы и иных растительных остатков на территории Крутовского сельсовета запрещено.</w:t>
      </w:r>
    </w:p>
    <w:p w14:paraId="71052FE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Юридические и физические лица, осуществляющие свою деятельность на территории Крутовского сельсовета, собственники жилых домов обязаны проводить сбор образующихся отходов, обеспечивать их вывоз с периодичностью в соответствии с СанПиНами на полигон твердых бытовых отходов самостоятельно или путем заключения договоров со специализированной организацией.</w:t>
      </w:r>
    </w:p>
    <w:p w14:paraId="6F0C38D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14:paraId="42EC79E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14:paraId="050C590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14:paraId="45BFFC1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14:paraId="7135FD8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3F4D013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14:paraId="0834392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остановках  пассажирского транспорта устанавливается по одной урне, у входов в торговые объекты - не менее двух.</w:t>
      </w:r>
    </w:p>
    <w:p w14:paraId="568254E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61000EC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5A44324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4.2.10. При уборке в ночное время следует принимать меры, предупреждающие шум.</w:t>
      </w:r>
    </w:p>
    <w:p w14:paraId="054A826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4.2.11. Содержание и уборка скверов и прилегающих к ним тротуаров, проездов и газонов осуществляются  по договору с администрацией Крутовского сельсовета или ее структурными подразделениями за счет средств, предусмотренных на эти цели в бюджете Крутовского сельсовета на соответствующий финансовый год.</w:t>
      </w:r>
    </w:p>
    <w:p w14:paraId="167A49E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согласно проекта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14:paraId="6C7195C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Отклонение от согласованного в установленном порядке проекта благоустройства территории недопустимо. Контроль за соблюдением проекта благоустройства осуществляется главным специалистом - экспертом архитектором администрации района.</w:t>
      </w:r>
    </w:p>
    <w:p w14:paraId="5C8CE1D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14:paraId="23C0E56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3A2E44C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4.2.14. Жидкие нечистоты вывозятся по договорам или разовым заявкам организациями, имеющими специальный транспорт.</w:t>
      </w:r>
    </w:p>
    <w:p w14:paraId="1C11CA1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14:paraId="7182532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14:paraId="2FBD02F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0127AB0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69D9EC1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14:paraId="6842E41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14:paraId="6934C1A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Складирование нечистот на проезжую часть улиц, тротуары и газоны запрещено.</w:t>
      </w:r>
    </w:p>
    <w:p w14:paraId="27F5530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4.2.20. Сбор брошенных на улицах предметов, создающих помехи дорожному движению, возлагается на организации, обслуживающие данные объекты.</w:t>
      </w:r>
    </w:p>
    <w:p w14:paraId="097FBC1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4.2.21. Уборка и санитарное содержание мест захоронения осуществляются организациями, в ведении которых находятся кладбища.</w:t>
      </w:r>
    </w:p>
    <w:p w14:paraId="04608CB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14:paraId="070201D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4.2.22. Администрация Крутовского сельсовета может на добровольной основе привлекать граждан для выполнения работ по уборке, благоустройству и озеленению территории Крутовского сельсовета.</w:t>
      </w:r>
    </w:p>
    <w:p w14:paraId="730DA75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 Особенности уборки территории в весенне-летний период</w:t>
      </w:r>
    </w:p>
    <w:p w14:paraId="6DDA8A3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4.3.1. Весенне-летнюю уборку территории рекомендуется производить с 15 апреля по 15 октября.</w:t>
      </w:r>
    </w:p>
    <w:p w14:paraId="73F4CAA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климатических условий постановлением администрации Крутовского сельсовета период весенне-летней уборки может быть изменен.</w:t>
      </w:r>
    </w:p>
    <w:p w14:paraId="110E3EF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Особенности уборки территории в осенне-зимний период</w:t>
      </w:r>
    </w:p>
    <w:p w14:paraId="6A9206F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14:paraId="7F21C98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климатических условий постановлением администрации Крутовского сельсовета период осенне-зимней уборки может быть изменен.</w:t>
      </w:r>
    </w:p>
    <w:p w14:paraId="4E3E43A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4.4.2. В зимнее время обеспечивается своевременная очистка кровель от снега и наледи (сосулек).</w:t>
      </w:r>
    </w:p>
    <w:p w14:paraId="45B602E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4.4.3. Вывоз снега осуществляется только на специально отведенные места отвала, которые определяются администрацией Крутовского сельсовета.</w:t>
      </w:r>
    </w:p>
    <w:p w14:paraId="729A62A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отвала снега должны быть огорожены и обеспечены удобными подъездами.</w:t>
      </w:r>
    </w:p>
    <w:p w14:paraId="27C8BCB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Порядок содержания элементов благоустройства</w:t>
      </w:r>
    </w:p>
    <w:p w14:paraId="5AFBF2D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4.5.1. Общие требования к содержанию элементов благоустройства</w:t>
      </w:r>
    </w:p>
    <w:p w14:paraId="0EA138A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4.5.1.1. 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5A07C1E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14:paraId="76A777B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4.5.1.3. Строительные площадки должны иметь ограждение согласно стройгенплану в границах предоставленного земельного участка и соответствовать требованиям </w:t>
      </w:r>
      <w:hyperlink r:id="rId24" w:history="1">
        <w:r>
          <w:rPr>
            <w:rStyle w:val="a5"/>
            <w:rFonts w:ascii="Tahoma" w:hAnsi="Tahoma" w:cs="Tahoma"/>
            <w:color w:val="33A6E3"/>
            <w:sz w:val="18"/>
            <w:szCs w:val="18"/>
            <w:u w:val="none"/>
          </w:rPr>
          <w:t>СанПиН 2.2.3.1384-03</w:t>
        </w:r>
      </w:hyperlink>
      <w:r>
        <w:rPr>
          <w:rFonts w:ascii="Tahoma" w:hAnsi="Tahoma" w:cs="Tahoma"/>
          <w:color w:val="000000"/>
          <w:sz w:val="18"/>
          <w:szCs w:val="18"/>
        </w:rPr>
        <w:t> "Гигиенические требования к организации строительного производства и строительных работ".</w:t>
      </w:r>
    </w:p>
    <w:p w14:paraId="11A8806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14:paraId="08537A1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4.5.1.4. При проведении строительных работ на стройплощадке не допускается:</w:t>
      </w:r>
    </w:p>
    <w:p w14:paraId="057F897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14:paraId="08C879A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выделения вредных веществ в атмосферный воздух и источником повышенных уровней шума и вибрации;</w:t>
      </w:r>
    </w:p>
    <w:p w14:paraId="0DF0186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14:paraId="4EE59A6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проживание рабочих на строительных площадках в бытовых помещениях, в строящихся и реконструируемых зданиях;</w:t>
      </w:r>
    </w:p>
    <w:p w14:paraId="59618A4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устройство на стройплощадке выгребных туалетов;</w:t>
      </w:r>
    </w:p>
    <w:p w14:paraId="0E03BC3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закапывание в грунт или сжигание мусора и отходов на территории строительной площадки;</w:t>
      </w:r>
    </w:p>
    <w:p w14:paraId="4058305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 превышающие допустимые нормы;</w:t>
      </w:r>
    </w:p>
    <w:p w14:paraId="124379D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нарушение существующих водоотводных систем, предотвращающих подтопление прилегающих территорий.</w:t>
      </w:r>
    </w:p>
    <w:p w14:paraId="41A4CBD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Границы прилегающих территорий на строительных площадках определяется - территория 15 метров от ограждения стройки по всему периметру.</w:t>
      </w:r>
    </w:p>
    <w:p w14:paraId="6A2E036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Световые вывески и витрины</w:t>
      </w:r>
    </w:p>
    <w:p w14:paraId="024554A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4.5.2. Вывески на фасадах зданий размещаются только после согласования их эскизного проекта с   архитектором администрации района.</w:t>
      </w:r>
    </w:p>
    <w:p w14:paraId="38CD09B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14:paraId="2CF9BDA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ненадлежащее содержание фасадов зданий и некапитальных сооружений возлагается на собственника(ов) здания, сооружения.</w:t>
      </w:r>
    </w:p>
    <w:p w14:paraId="03ED347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14:paraId="3E0284A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неисправности отдельных знаков рекламы или вывески она должна быть выключена полностью. При этом такой период ее нефункционирования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14:paraId="01A9040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14:paraId="4C0CE50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14:paraId="25BA040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14:paraId="6C39230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Ремонт и содержание зданий и сооружений</w:t>
      </w:r>
    </w:p>
    <w:p w14:paraId="6700F2D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4.5.6. Эксплуатация зданий и сооружений, их ремонт производится в соответствии с установленными правилами и нормами технической эксплуатации.</w:t>
      </w:r>
    </w:p>
    <w:p w14:paraId="2A7130B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14:paraId="5365E98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4.5.8. При эксплуатации зданий не допускается:</w:t>
      </w:r>
    </w:p>
    <w:p w14:paraId="07BD3AE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самовольно изменять цветовое решение фасадов;</w:t>
      </w:r>
    </w:p>
    <w:p w14:paraId="0189C61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14:paraId="1D80A10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14:paraId="6AAEEA2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информационные и рекламные конструкции на торцевых (боковых) фасадах зданий и сооружений, имеющих цвето-графическую отделку, предусмотренную проектом здания;</w:t>
      </w:r>
    </w:p>
    <w:p w14:paraId="535ABB1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рекламно-информационное оформление окон и витрин зданий и сооружений с наружной стороны фасада;</w:t>
      </w:r>
    </w:p>
    <w:p w14:paraId="5AC94C4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Крутовский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3 метра;</w:t>
      </w:r>
    </w:p>
    <w:p w14:paraId="7781477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производить какие-либо изменения балконов, лоджий без соответствующих разрешений;</w:t>
      </w:r>
    </w:p>
    <w:p w14:paraId="359EA49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14:paraId="221D66D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4.5.9. Собственники зданий, строений, сооружений обязаны принимать меры по надлежащему содержанию и своевременному ремонту фасадов.</w:t>
      </w:r>
    </w:p>
    <w:p w14:paraId="5CFDFC3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14:paraId="16C2F00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Крутовского сельсовета. На многоквартирных жилых домах также должны быть установлены указатели номера подъезда и квартир.</w:t>
      </w:r>
    </w:p>
    <w:p w14:paraId="4F80038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4.6. Работы по озеленению территорий и содержанию зеленых насаждений</w:t>
      </w:r>
    </w:p>
    <w:p w14:paraId="7D1445F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Крутовского сельсовета или ее структурными подразделениями в пределах средств, предусмотренных в бюджете сельсовета на эти цели.</w:t>
      </w:r>
    </w:p>
    <w:p w14:paraId="0DCCA1C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14:paraId="7E66CD6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4.6.3. Новые посадки деревьев и кустарников на территории улиц, площадей, парков, скверов ,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14:paraId="48E36D5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14:paraId="57E5A88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Погибшие и потерявшие декоративность цветы в цветниках и вазонах должны сразу удаляться с одновременной подсадкой новых растений.</w:t>
      </w:r>
    </w:p>
    <w:p w14:paraId="207FE0D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Малые архитектурные формы, садово-парковая мебель должны находиться в исправном состоянии, промываться и ежегодно до 1 мая окрашиваться.</w:t>
      </w:r>
    </w:p>
    <w:p w14:paraId="64E0A99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4.6.5. Лица, указанные в пунктах 4.6.1, 4.6.2 настоящих Правил, обязаны:</w:t>
      </w:r>
    </w:p>
    <w:p w14:paraId="19D6BC6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5E069E3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3EF1C72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покос газонов на высоту 3 - 5 см при достижении травяным покровом высоты 15 см, скошенная трава должна быть убрана в течение 3 суток;</w:t>
      </w:r>
    </w:p>
    <w:p w14:paraId="5C711A9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погибшие и потерявшие декоративный вид цветы в цветниках и вазонах должны удаляться одновременно с посадкой новых растений;</w:t>
      </w:r>
    </w:p>
    <w:p w14:paraId="7A154E3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проводить своевременный ремонт ограждений зеленых насаждений.</w:t>
      </w:r>
    </w:p>
    <w:p w14:paraId="1E66ABD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4.6.6. На озелененных территориях и иных территориях с мягким или газонным покрытием запрещается:</w:t>
      </w:r>
    </w:p>
    <w:p w14:paraId="63DBF7F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ломать деревья, кустарники, сучья и ветви, срывать листья и цветы, сбивать и собирать плоды;</w:t>
      </w:r>
    </w:p>
    <w:p w14:paraId="08C42E1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разбивать палатки и разводить костры;</w:t>
      </w:r>
    </w:p>
    <w:p w14:paraId="6929427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засорять газоны, цветники, дорожки и водоемы;</w:t>
      </w:r>
    </w:p>
    <w:p w14:paraId="6EE85AD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портить скульптуры, скамейки, ограды;</w:t>
      </w:r>
    </w:p>
    <w:p w14:paraId="62F3165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14:paraId="22AC24A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заезд, проезд, остановка и стоянка транспортных средств;</w:t>
      </w:r>
    </w:p>
    <w:p w14:paraId="4105E9F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мыть автотранспортные средства, стирать белье, а также купать животных;</w:t>
      </w:r>
    </w:p>
    <w:p w14:paraId="1AEE5CE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пасти скот;</w:t>
      </w:r>
    </w:p>
    <w:p w14:paraId="456F33D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производить строительные и ремонтные работы без ограждений насаждений щитами, гарантирующими защиту их от повреждений;</w:t>
      </w:r>
    </w:p>
    <w:p w14:paraId="562530E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обнажать корни деревьев на расстоянии ближе 1,5 м от ствола и засыпать шейки деревьев землей или строительным мусором;</w:t>
      </w:r>
    </w:p>
    <w:p w14:paraId="6BD1C75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14:paraId="69D8272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складировать отходы производства и потребления;</w:t>
      </w:r>
    </w:p>
    <w:p w14:paraId="2462A39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добывать растительную землю, песок и производить другие раскопки;</w:t>
      </w:r>
    </w:p>
    <w:p w14:paraId="772B8A7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выгуливать и отпускать с поводка собак в парках, лесопарках, скверах и иных территориях зеленых насаждений, не предназначенных для таких целей;</w:t>
      </w:r>
    </w:p>
    <w:p w14:paraId="5C6BB53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садоводство и огородничество;</w:t>
      </w:r>
    </w:p>
    <w:p w14:paraId="2B13216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сжигать листву и мусор;</w:t>
      </w:r>
    </w:p>
    <w:p w14:paraId="17F4FE8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смыв на газоны, клумбы, цветники, смет с тротуара и проезжей части при механической мойке указанных территорий.</w:t>
      </w:r>
    </w:p>
    <w:p w14:paraId="2CD63F6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Крутовского сельсовета, только на основании разрешения, выданного в соответствии с решением комиссии по зеленым насаждениям.</w:t>
      </w:r>
    </w:p>
    <w:p w14:paraId="324B975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Самовольный снос и повреждение зеленых насаждений запрещены.</w:t>
      </w:r>
    </w:p>
    <w:p w14:paraId="18F958D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14:paraId="30D21C7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4.6.9. Выдача разрешения на снос деревьев и кустарников производится после оплаты восстановительной стоимости.</w:t>
      </w:r>
    </w:p>
    <w:p w14:paraId="079A5AA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указанные насаждения подлежат пересадке, выдача разрешения производится без уплаты восстановительной стоимости.</w:t>
      </w:r>
    </w:p>
    <w:p w14:paraId="479430E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14:paraId="1B23DF6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14:paraId="4A3E976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14:paraId="5E436FE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Крутовского сельсовета ущерб, причиненный окружающей среде.</w:t>
      </w:r>
    </w:p>
    <w:p w14:paraId="5C2A070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4.7. Содержание и эксплуатация дорог</w:t>
      </w:r>
    </w:p>
    <w:p w14:paraId="535C844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4.7.1. С целью сохранения дорожных покрытий на территории Крутовского сельсовета запрещается:</w:t>
      </w:r>
    </w:p>
    <w:p w14:paraId="1F4AEDB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подвоз груза волоком;</w:t>
      </w:r>
    </w:p>
    <w:p w14:paraId="188D294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7A74F59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перегон по улицам Крутовского сельсовета, имеющим твердое покрытие, машин на гусеничном ходу;</w:t>
      </w:r>
    </w:p>
    <w:p w14:paraId="73FF4EB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заезд, движение, остановка и стоянка транспортных средств на пешеходных дорожках, тротуарах;</w:t>
      </w:r>
    </w:p>
    <w:p w14:paraId="247AC13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заезд, движение, остановка и стоянка крупногабаритного транспорта на пешеходных дорожках, тротуарах.</w:t>
      </w:r>
    </w:p>
    <w:p w14:paraId="1453C1B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Крутовского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 администрацией Крутовского сельсовета или ее структурными подразделениями в пределах средств, предусмотренных в бюджете района на эти цели.</w:t>
      </w:r>
    </w:p>
    <w:p w14:paraId="6C3A3AD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4.7.3. 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
    <w:p w14:paraId="10EFB23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14:paraId="569450F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 Проведение работ при строительстве, ремонте, реконструкции коммуникаций</w:t>
      </w:r>
    </w:p>
    <w:p w14:paraId="12F369B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4.8.1. Любые земляные работы могут производиться только при наличии ордера на производство земляных работ, выданного уполномоченным органом.</w:t>
      </w:r>
    </w:p>
    <w:p w14:paraId="1F2BD56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4.8.2. Обязательным условием выдачи ордера на производство земляных работ является согласование с администрацией  Крутовского сельсовета.</w:t>
      </w:r>
    </w:p>
    <w:p w14:paraId="6FA7435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14:paraId="7ECF0F6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4.8.4. За разрытия, производимые в черте Крутовского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14:paraId="6890036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земляных работ по ордерам, сроки которых истекли, считается самовольным разрытием.</w:t>
      </w:r>
    </w:p>
    <w:p w14:paraId="77DF0D1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14:paraId="4305E53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4.8.6. Работа по восстановлению дорожного покрытия начинается немедленно после засыпки траншей и котлованов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14:paraId="5436B80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14:paraId="523FEBD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14:paraId="79469EF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14:paraId="254E6FF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4.8.8. Благоустройство (асфальтобетонное покрытие, тротуарная плитка, зеленые насаждения и газон) должно быть приведено в первоначальное состояние.</w:t>
      </w:r>
    </w:p>
    <w:p w14:paraId="4D29E33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14:paraId="5AFFA82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4.8.9. В целях сохранности улично-дорожной сети Крутовского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14:paraId="1CE39A5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5. Содержание животных</w:t>
      </w:r>
    </w:p>
    <w:p w14:paraId="62A4ED3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14:paraId="6C2C7F1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Запрещается:</w:t>
      </w:r>
    </w:p>
    <w:p w14:paraId="02146CB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14:paraId="649BC74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выгул животных на не отведенных администрацией Крутовского сельсовета для этой цели местах;</w:t>
      </w:r>
    </w:p>
    <w:p w14:paraId="4737DE7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14:paraId="455F0BA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14:paraId="6A4F8A0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выгул животных лицами в нетрезвом состоянии, а также лицами моложе 14 лет без сопровождения взрослых.</w:t>
      </w:r>
    </w:p>
    <w:p w14:paraId="086FA98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14:paraId="3EC8731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Владельцы животных обязаны:</w:t>
      </w:r>
    </w:p>
    <w:p w14:paraId="2AF436A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принимать необходимые меры, обеспечивающие безопасность людей, животных и имущества;</w:t>
      </w:r>
    </w:p>
    <w:p w14:paraId="75E0D9A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устранять причины беспокойства людей и животных, вызванные принадлежащим ему животным;</w:t>
      </w:r>
    </w:p>
    <w:p w14:paraId="4E0B2F6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14:paraId="1E26DBA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следить за животными во время их выгула;</w:t>
      </w:r>
    </w:p>
    <w:p w14:paraId="53C4C5C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выводить собак только на поводке с прикрепленным к ошейнику регистрационным жетоном и в наморднике;</w:t>
      </w:r>
    </w:p>
    <w:p w14:paraId="3EE4E4D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выгуливать животных в специально отведенных местах;</w:t>
      </w:r>
    </w:p>
    <w:p w14:paraId="6E2B319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своевременно проводить профилактические прививки животным;</w:t>
      </w:r>
    </w:p>
    <w:p w14:paraId="0A1A5DE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поддерживать санитарное состояние в домах, где содержатся животные;</w:t>
      </w:r>
    </w:p>
    <w:p w14:paraId="3090232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14:paraId="24A0912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обеспечивать в жилых помещениях тишину с 22.00 ч до 7.00 ч;</w:t>
      </w:r>
    </w:p>
    <w:p w14:paraId="3EECD7F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14:paraId="1F26CA7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наличии собаки должна быть сделана предупреждающая надпись при входе на участок "Осторожно, во дворе собака!";</w:t>
      </w:r>
    </w:p>
    <w:p w14:paraId="2E31407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14:paraId="3283194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14:paraId="6A6CAE6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незамедлительно сообщать в ветеринарное учреждение о случаях внезапного падежа животных;</w:t>
      </w:r>
    </w:p>
    <w:p w14:paraId="666B6C7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павших животных утилизировать по договору со специализированной организацией.</w:t>
      </w:r>
    </w:p>
    <w:p w14:paraId="422C591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Жестокое обращение с животными и птицами запрещено. Установка сетей в водоемах в границах Крутовского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14:paraId="3A635F2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5.6 . Содержание домашнего скота и птицы</w:t>
      </w:r>
    </w:p>
    <w:p w14:paraId="1145A4F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14:paraId="37D797F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5.6.2. Выпас скота разрешается только в специально отведенных для этого местах.</w:t>
      </w:r>
    </w:p>
    <w:p w14:paraId="64EDA39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5.6.3. Места и маршруты прогона скота на пастбища должен быть согласован с</w:t>
      </w:r>
    </w:p>
    <w:p w14:paraId="0BA9AEE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администрацией сельсовета.</w:t>
      </w:r>
    </w:p>
    <w:p w14:paraId="07A8702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5.7 . На территории населенных пунктов запрещается:</w:t>
      </w:r>
    </w:p>
    <w:p w14:paraId="63E22DA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Беспривязное содержание животных на пустырях в границах населенного пункта, в береговой зоне, на территориях кладбищ;</w:t>
      </w:r>
    </w:p>
    <w:p w14:paraId="76FF2C9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365DDE5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выпас скота на территории улиц населенных пунктов, садов, скверов, лесопарков, в рекреационных зонах земель поселений;</w:t>
      </w:r>
    </w:p>
    <w:p w14:paraId="4A28836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возле памятников, домов культуры, клубов, учреждений здравоохранения и образования, придомовой территории, придорожных полосах;</w:t>
      </w:r>
    </w:p>
    <w:p w14:paraId="0F45FCA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складировать навоз животных вблизи жилых помещений, на улицах, за границей приусадебного участка, делать стоки из хозпостроек за пределы личного земельного участка.</w:t>
      </w:r>
    </w:p>
    <w:p w14:paraId="0AFA84A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Устраивать временные загоны для содержания скота и птицы, а также водоемы за пределами своего участка.</w:t>
      </w:r>
    </w:p>
    <w:p w14:paraId="47BF1F4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установка стационарных и кочевых пасек вблизи детских учреждений, школ,больниц, детских садов, а также усадеб граждан, имеющих медицинское заключение об аллергической реакции на ужаливание пчел.</w:t>
      </w:r>
    </w:p>
    <w:p w14:paraId="0A1EE9B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5.8 . Содержание пчел в личных подсобных хозяйствам разрешается лицам, проживающим в частном секторе при наличии согласий соседей.</w:t>
      </w:r>
    </w:p>
    <w:p w14:paraId="5EF9CB6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2FFE17A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6. Особые требования к доступности сельской среды</w:t>
      </w:r>
    </w:p>
    <w:p w14:paraId="41DE093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При проектировании объектов благоустройства жилой среды, улиц и дорог, объектов культурно-бытового обслуживания предусматривается доступность среды Крутовского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7E14F2A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14:paraId="04AEB35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7. Праздничное оформление</w:t>
      </w:r>
    </w:p>
    <w:p w14:paraId="3D21BD3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Праздничное оформление территории Крутовского сельсовета выполняется по решению администрации Крутовского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14:paraId="526570FA"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Оформление зданий, сооружений осуществляется их владельцами в рамках концепции праздничного оформления территории Крутовского сельсовета.</w:t>
      </w:r>
    </w:p>
    <w:p w14:paraId="18ABF9E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
    <w:p w14:paraId="189F70B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Праздничное оформление обязательно выполняется к празднованию Дня Победы.</w:t>
      </w:r>
    </w:p>
    <w:p w14:paraId="37B39C6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Обязательными элементами праздничного оформления к празднованию Дня Победы  являются соответствующая символика. </w:t>
      </w:r>
    </w:p>
    <w:p w14:paraId="008414A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Праздничное оформление к празднованию Дня Победы должно быть произведена к 7 мая.</w:t>
      </w:r>
    </w:p>
    <w:p w14:paraId="6619207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6CFF27E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за 1 месяц до Новогодних и Рождественских праздников;</w:t>
      </w:r>
    </w:p>
    <w:p w14:paraId="13A9E65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14:paraId="77F5636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Крутовского сельсовета.</w:t>
      </w:r>
    </w:p>
    <w:p w14:paraId="1BF3462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8. Общественное участие в принятии решений и реализации проектов комплексного благоустройства и развития сельской среды</w:t>
      </w:r>
    </w:p>
    <w:p w14:paraId="5ED80B9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8.1. Общие положения. Задачи общественного участия.</w:t>
      </w:r>
    </w:p>
    <w:p w14:paraId="214127C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14:paraId="5BA0A0B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14:paraId="3C41692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14:paraId="346B3E7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8.2. Основные решения:</w:t>
      </w:r>
    </w:p>
    <w:p w14:paraId="1147C0B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14:paraId="08B8AE0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разработка внутренних регламентов, регулирующих процесс общественного соучастия;</w:t>
      </w:r>
    </w:p>
    <w:p w14:paraId="2FFA21C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14:paraId="29EFCA0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14:paraId="6F275C5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1 этап: максимизация общественного участия на этапе выявления общественного запроса и определения целей рассматриваемого проекта;</w:t>
      </w:r>
    </w:p>
    <w:p w14:paraId="540E6CF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4877273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этап: рассмотрение созданных вариантов с вовлечением всех субъектов сельской</w:t>
      </w:r>
    </w:p>
    <w:p w14:paraId="1E27F02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жизни, имеющих отношение к данной территории и данному вопросу;</w:t>
      </w:r>
    </w:p>
    <w:p w14:paraId="7D35B29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этап: передача выбранной концепции на доработку специалистам, рассмотрение</w:t>
      </w:r>
    </w:p>
    <w:p w14:paraId="1011D05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финального решения, в том числе усиление его эффективности и привлекательности с участием всех заинтересованных субъектов.</w:t>
      </w:r>
    </w:p>
    <w:p w14:paraId="16730A34"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8.3. Принципы организации общественного участия.</w:t>
      </w:r>
    </w:p>
    <w:p w14:paraId="565B29E2"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14:paraId="0262976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14:paraId="1B56E4CC"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«Крутовский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14:paraId="6F94173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афиш и объявлений на информационных досках в подъездах жилых домов,расположенных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14:paraId="1F4A7C4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индивидуальных приглашений участников встречи лично, по электронной почте или по телефону;</w:t>
      </w:r>
    </w:p>
    <w:p w14:paraId="078F9D8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использования социальных сетей, интернет-ресурсов;</w:t>
      </w:r>
    </w:p>
    <w:p w14:paraId="2B9AC15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6AF8387D"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8.4. Формы общественного участия:</w:t>
      </w:r>
    </w:p>
    <w:p w14:paraId="4F9C065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совместное определение целей и задач по развитию территории;</w:t>
      </w:r>
    </w:p>
    <w:p w14:paraId="2FAC76C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определение основных видов активностей, функциональных зон и их взаимного расположения на выбранной территории;</w:t>
      </w:r>
    </w:p>
    <w:p w14:paraId="0654653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EBCA58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консультации в выборе типов покрытий, с учетом функционального зонирования территории;</w:t>
      </w:r>
    </w:p>
    <w:p w14:paraId="562834F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-консультации по предполагаемым типам озеленения;</w:t>
      </w:r>
    </w:p>
    <w:p w14:paraId="5F84D5A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консультации по предполагаемым типам освещения и осветительного оборудования;</w:t>
      </w:r>
    </w:p>
    <w:p w14:paraId="06052D0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участие в разработке проекта, обсуждение решений с архитекторами, проектировщиками и другими профильными специалистами;</w:t>
      </w:r>
    </w:p>
    <w:p w14:paraId="0F9E2D35"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14:paraId="423909C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21398BC9"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осуществление общественного контроля над процессом эксплуатации территории</w:t>
      </w:r>
    </w:p>
    <w:p w14:paraId="37B46C1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1FA3B8E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8.5. Механизмы общественного участия.</w:t>
      </w:r>
    </w:p>
    <w:p w14:paraId="66F923C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14:paraId="7EDE430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14:paraId="2FBF986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8.5.3. Информация о проекте и результатах предпроектного исследования публикуются на информационных ресурсах проекта не позднее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14:paraId="6445738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9. Контроль за соблюдением норм и правил благоустройства</w:t>
      </w:r>
    </w:p>
    <w:p w14:paraId="576D643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9.1. Лица, нарушающие Правила благоустройства территории муниципального образования " Крутовский сельсовет ", привлекаются к административной ответственности в соответствии с действующим законодательством.</w:t>
      </w:r>
    </w:p>
    <w:p w14:paraId="1AAAAD4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20C777EF"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4"/>
          <w:rFonts w:ascii="Tahoma" w:hAnsi="Tahoma" w:cs="Tahoma"/>
          <w:color w:val="000000"/>
          <w:sz w:val="18"/>
          <w:szCs w:val="18"/>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14:paraId="1F50C333"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10   Основные положения о контроле за эксплуатацией объектов благоустройства</w:t>
      </w:r>
    </w:p>
    <w:p w14:paraId="785D37EB"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10.1. Контроль за содержанием территорий, организацией уборки и обеспечением чистоты и порядка на территории муниципального образования «</w:t>
      </w:r>
      <w:r>
        <w:rPr>
          <w:rFonts w:ascii="Tahoma" w:hAnsi="Tahoma" w:cs="Tahoma"/>
          <w:color w:val="000000"/>
          <w:sz w:val="18"/>
          <w:szCs w:val="18"/>
        </w:rPr>
        <w:t>Крутовский сельсовет</w:t>
      </w:r>
      <w:r>
        <w:rPr>
          <w:rStyle w:val="a4"/>
          <w:rFonts w:ascii="Tahoma" w:hAnsi="Tahoma" w:cs="Tahoma"/>
          <w:color w:val="000000"/>
          <w:sz w:val="18"/>
          <w:szCs w:val="18"/>
        </w:rPr>
        <w:t>» осуществляется должностными (уполномоченными) лицами  администрации Крутовского сельсовета.</w:t>
      </w:r>
    </w:p>
    <w:p w14:paraId="2B371BA6"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Раздел 11. Заключительные положения</w:t>
      </w:r>
    </w:p>
    <w:p w14:paraId="7C2C6AB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11.1 Вопросы, касающиеся благоустройства муниципального образования «</w:t>
      </w:r>
      <w:r>
        <w:rPr>
          <w:rFonts w:ascii="Tahoma" w:hAnsi="Tahoma" w:cs="Tahoma"/>
          <w:color w:val="000000"/>
          <w:sz w:val="18"/>
          <w:szCs w:val="18"/>
        </w:rPr>
        <w:t>Крутовский сельсовет</w:t>
      </w:r>
      <w:r>
        <w:rPr>
          <w:rStyle w:val="a4"/>
          <w:rFonts w:ascii="Tahoma" w:hAnsi="Tahoma" w:cs="Tahoma"/>
          <w:color w:val="000000"/>
          <w:sz w:val="18"/>
          <w:szCs w:val="18"/>
        </w:rPr>
        <w:t>» Курской области, неурегулированные настоящими Правилами, разрешаются в соответствии с законодательством.</w:t>
      </w:r>
    </w:p>
    <w:p w14:paraId="4F07169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DFB9C50"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8A89F01"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E89918"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145FC3E"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4EABE27" w14:textId="77777777" w:rsidR="001906A3" w:rsidRDefault="001906A3" w:rsidP="001906A3">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7DFDB33" w14:textId="77777777" w:rsidR="005D7C7E" w:rsidRPr="001906A3" w:rsidRDefault="005D7C7E" w:rsidP="001906A3">
      <w:bookmarkStart w:id="0" w:name="_GoBack"/>
      <w:bookmarkEnd w:id="0"/>
    </w:p>
    <w:sectPr w:rsidR="005D7C7E" w:rsidRPr="00190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D40BCC"/>
    <w:multiLevelType w:val="multilevel"/>
    <w:tmpl w:val="77A6B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C46833"/>
    <w:multiLevelType w:val="multilevel"/>
    <w:tmpl w:val="7FAC6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604D1"/>
    <w:multiLevelType w:val="multilevel"/>
    <w:tmpl w:val="D466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6"/>
  </w:num>
  <w:num w:numId="3">
    <w:abstractNumId w:val="28"/>
  </w:num>
  <w:num w:numId="4">
    <w:abstractNumId w:val="4"/>
  </w:num>
  <w:num w:numId="5">
    <w:abstractNumId w:val="30"/>
  </w:num>
  <w:num w:numId="6">
    <w:abstractNumId w:val="0"/>
  </w:num>
  <w:num w:numId="7">
    <w:abstractNumId w:val="19"/>
  </w:num>
  <w:num w:numId="8">
    <w:abstractNumId w:val="6"/>
  </w:num>
  <w:num w:numId="9">
    <w:abstractNumId w:val="16"/>
  </w:num>
  <w:num w:numId="10">
    <w:abstractNumId w:val="18"/>
  </w:num>
  <w:num w:numId="11">
    <w:abstractNumId w:val="3"/>
  </w:num>
  <w:num w:numId="12">
    <w:abstractNumId w:val="13"/>
  </w:num>
  <w:num w:numId="13">
    <w:abstractNumId w:val="8"/>
  </w:num>
  <w:num w:numId="14">
    <w:abstractNumId w:val="9"/>
  </w:num>
  <w:num w:numId="15">
    <w:abstractNumId w:val="25"/>
  </w:num>
  <w:num w:numId="16">
    <w:abstractNumId w:val="17"/>
  </w:num>
  <w:num w:numId="17">
    <w:abstractNumId w:val="1"/>
  </w:num>
  <w:num w:numId="18">
    <w:abstractNumId w:val="7"/>
  </w:num>
  <w:num w:numId="19">
    <w:abstractNumId w:val="21"/>
  </w:num>
  <w:num w:numId="20">
    <w:abstractNumId w:val="15"/>
  </w:num>
  <w:num w:numId="21">
    <w:abstractNumId w:val="2"/>
  </w:num>
  <w:num w:numId="22">
    <w:abstractNumId w:val="29"/>
  </w:num>
  <w:num w:numId="23">
    <w:abstractNumId w:val="5"/>
  </w:num>
  <w:num w:numId="24">
    <w:abstractNumId w:val="10"/>
  </w:num>
  <w:num w:numId="25">
    <w:abstractNumId w:val="12"/>
  </w:num>
  <w:num w:numId="26">
    <w:abstractNumId w:val="14"/>
  </w:num>
  <w:num w:numId="27">
    <w:abstractNumId w:val="24"/>
  </w:num>
  <w:num w:numId="28">
    <w:abstractNumId w:val="27"/>
  </w:num>
  <w:num w:numId="29">
    <w:abstractNumId w:val="22"/>
  </w:num>
  <w:num w:numId="30">
    <w:abstractNumId w:val="11"/>
  </w:num>
  <w:num w:numId="3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476F2"/>
    <w:rsid w:val="000751D4"/>
    <w:rsid w:val="00081F19"/>
    <w:rsid w:val="00097471"/>
    <w:rsid w:val="000E2AC7"/>
    <w:rsid w:val="001337CB"/>
    <w:rsid w:val="00137202"/>
    <w:rsid w:val="001616BA"/>
    <w:rsid w:val="00181D9B"/>
    <w:rsid w:val="001906A3"/>
    <w:rsid w:val="001B24D4"/>
    <w:rsid w:val="001B782D"/>
    <w:rsid w:val="001C1C20"/>
    <w:rsid w:val="001D2C34"/>
    <w:rsid w:val="001D5020"/>
    <w:rsid w:val="00204AF6"/>
    <w:rsid w:val="00212C75"/>
    <w:rsid w:val="00242213"/>
    <w:rsid w:val="00264670"/>
    <w:rsid w:val="00284C7B"/>
    <w:rsid w:val="00320609"/>
    <w:rsid w:val="0036534B"/>
    <w:rsid w:val="0037040F"/>
    <w:rsid w:val="00375CED"/>
    <w:rsid w:val="00391132"/>
    <w:rsid w:val="00454030"/>
    <w:rsid w:val="004855BF"/>
    <w:rsid w:val="00491B86"/>
    <w:rsid w:val="004A1728"/>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6214D"/>
    <w:rsid w:val="00773141"/>
    <w:rsid w:val="00791DD2"/>
    <w:rsid w:val="007A4610"/>
    <w:rsid w:val="007B0962"/>
    <w:rsid w:val="007C6EBE"/>
    <w:rsid w:val="00812706"/>
    <w:rsid w:val="00856299"/>
    <w:rsid w:val="008628F6"/>
    <w:rsid w:val="00863152"/>
    <w:rsid w:val="008B7165"/>
    <w:rsid w:val="008C18AC"/>
    <w:rsid w:val="009074F3"/>
    <w:rsid w:val="00951A7C"/>
    <w:rsid w:val="00977318"/>
    <w:rsid w:val="00986A04"/>
    <w:rsid w:val="009A3B12"/>
    <w:rsid w:val="009C00B6"/>
    <w:rsid w:val="009C40B5"/>
    <w:rsid w:val="009D1F6D"/>
    <w:rsid w:val="00A44986"/>
    <w:rsid w:val="00A5786E"/>
    <w:rsid w:val="00AC3FBF"/>
    <w:rsid w:val="00B437CE"/>
    <w:rsid w:val="00B45F57"/>
    <w:rsid w:val="00B51604"/>
    <w:rsid w:val="00B77DA6"/>
    <w:rsid w:val="00B81F83"/>
    <w:rsid w:val="00B96633"/>
    <w:rsid w:val="00BE607E"/>
    <w:rsid w:val="00BF1879"/>
    <w:rsid w:val="00C07DE8"/>
    <w:rsid w:val="00C1420B"/>
    <w:rsid w:val="00C76D81"/>
    <w:rsid w:val="00CA515F"/>
    <w:rsid w:val="00CB5D22"/>
    <w:rsid w:val="00D32E9C"/>
    <w:rsid w:val="00D43A77"/>
    <w:rsid w:val="00D84CA1"/>
    <w:rsid w:val="00D84F6A"/>
    <w:rsid w:val="00DB5870"/>
    <w:rsid w:val="00E10937"/>
    <w:rsid w:val="00E7323C"/>
    <w:rsid w:val="00E84E2E"/>
    <w:rsid w:val="00EC031A"/>
    <w:rsid w:val="00EE2401"/>
    <w:rsid w:val="00EE38E5"/>
    <w:rsid w:val="00EF479E"/>
    <w:rsid w:val="00F27985"/>
    <w:rsid w:val="00F33019"/>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04276">
      <w:bodyDiv w:val="1"/>
      <w:marLeft w:val="0"/>
      <w:marRight w:val="0"/>
      <w:marTop w:val="0"/>
      <w:marBottom w:val="0"/>
      <w:divBdr>
        <w:top w:val="none" w:sz="0" w:space="0" w:color="auto"/>
        <w:left w:val="none" w:sz="0" w:space="0" w:color="auto"/>
        <w:bottom w:val="none" w:sz="0" w:space="0" w:color="auto"/>
        <w:right w:val="none" w:sz="0" w:space="0" w:color="auto"/>
      </w:divBdr>
      <w:divsChild>
        <w:div w:id="445395785">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691608975">
      <w:bodyDiv w:val="1"/>
      <w:marLeft w:val="0"/>
      <w:marRight w:val="0"/>
      <w:marTop w:val="0"/>
      <w:marBottom w:val="0"/>
      <w:divBdr>
        <w:top w:val="none" w:sz="0" w:space="0" w:color="auto"/>
        <w:left w:val="none" w:sz="0" w:space="0" w:color="auto"/>
        <w:bottom w:val="none" w:sz="0" w:space="0" w:color="auto"/>
        <w:right w:val="none" w:sz="0" w:space="0" w:color="auto"/>
      </w:divBdr>
      <w:divsChild>
        <w:div w:id="1081441912">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3345015">
      <w:bodyDiv w:val="1"/>
      <w:marLeft w:val="0"/>
      <w:marRight w:val="0"/>
      <w:marTop w:val="0"/>
      <w:marBottom w:val="0"/>
      <w:divBdr>
        <w:top w:val="none" w:sz="0" w:space="0" w:color="auto"/>
        <w:left w:val="none" w:sz="0" w:space="0" w:color="auto"/>
        <w:bottom w:val="none" w:sz="0" w:space="0" w:color="auto"/>
        <w:right w:val="none" w:sz="0" w:space="0" w:color="auto"/>
      </w:divBdr>
      <w:divsChild>
        <w:div w:id="778060991">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48852009">
      <w:bodyDiv w:val="1"/>
      <w:marLeft w:val="0"/>
      <w:marRight w:val="0"/>
      <w:marTop w:val="0"/>
      <w:marBottom w:val="0"/>
      <w:divBdr>
        <w:top w:val="none" w:sz="0" w:space="0" w:color="auto"/>
        <w:left w:val="none" w:sz="0" w:space="0" w:color="auto"/>
        <w:bottom w:val="none" w:sz="0" w:space="0" w:color="auto"/>
        <w:right w:val="none" w:sz="0" w:space="0" w:color="auto"/>
      </w:divBdr>
      <w:divsChild>
        <w:div w:id="87235731">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492789353">
      <w:bodyDiv w:val="1"/>
      <w:marLeft w:val="0"/>
      <w:marRight w:val="0"/>
      <w:marTop w:val="0"/>
      <w:marBottom w:val="0"/>
      <w:divBdr>
        <w:top w:val="none" w:sz="0" w:space="0" w:color="auto"/>
        <w:left w:val="none" w:sz="0" w:space="0" w:color="auto"/>
        <w:bottom w:val="none" w:sz="0" w:space="0" w:color="auto"/>
        <w:right w:val="none" w:sz="0" w:space="0" w:color="auto"/>
      </w:divBdr>
      <w:divsChild>
        <w:div w:id="586039527">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685865268">
      <w:bodyDiv w:val="1"/>
      <w:marLeft w:val="0"/>
      <w:marRight w:val="0"/>
      <w:marTop w:val="0"/>
      <w:marBottom w:val="0"/>
      <w:divBdr>
        <w:top w:val="none" w:sz="0" w:space="0" w:color="auto"/>
        <w:left w:val="none" w:sz="0" w:space="0" w:color="auto"/>
        <w:bottom w:val="none" w:sz="0" w:space="0" w:color="auto"/>
        <w:right w:val="none" w:sz="0" w:space="0" w:color="auto"/>
      </w:divBdr>
      <w:divsChild>
        <w:div w:id="415445881">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04869462">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5">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consultantplus://offline/ref=84C15A8B64146A8D9042D11A1A6C71C737CF5FDE0686D05E302A8B844Es5p9G" TargetMode="External"/><Relationship Id="rId18" Type="http://schemas.openxmlformats.org/officeDocument/2006/relationships/hyperlink" Target="consultantplus://offline/ref=84C15A8B64146A8D9042D11A1A6C71C737CF5FDA0A83D05E302A8B844E593E651DEF56C070E47D53sEp1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4C15A8B64146A8D9042D11A1A6C71C737CF5FDE0686D05E302A8B844Es5p9G" TargetMode="Externa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hyperlink" Target="consultantplus://offline/ref=84C15A8B64146A8D9042D11A1A6C71C734C95CD60A85D05E302A8B844Es5p9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4C15A8B64146A8D9042D11A1A6C71C734C858DB0A85D05E302A8B844E593E651DEF56C070E47D53sEp0G" TargetMode="External"/><Relationship Id="rId20" Type="http://schemas.openxmlformats.org/officeDocument/2006/relationships/hyperlink" Target="consultantplus://offline/ref=84C15A8B64146A8D9042D11A1A6C71C737CF5FDA0A83D05E302A8B844E593E651DEF56C070E47D53sEp1G" TargetMode="External"/><Relationship Id="rId1" Type="http://schemas.openxmlformats.org/officeDocument/2006/relationships/numbering" Target="numbering.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24" Type="http://schemas.openxmlformats.org/officeDocument/2006/relationships/hyperlink" Target="consultantplus://offline/ref=84C15A8B64146A8D9042D11A1A6C71C737C959D70780D05E302A8B844E593E651DEF56C070E47D53sEp1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consultantplus://offline/ref=84C15A8B64146A8D9042D11A1A6C71C737CF5FDE0686D05E302A8B844Es5p9G" TargetMode="External"/><Relationship Id="rId23" Type="http://schemas.openxmlformats.org/officeDocument/2006/relationships/hyperlink" Target="consultantplus://offline/ref=84C15A8B64146A8D9042D11A1A6C71C737CF5FDE0686D05E302A8B844Es5p9G" TargetMode="External"/><Relationship Id="rId10" Type="http://schemas.openxmlformats.org/officeDocument/2006/relationships/hyperlink" Target="consultantplus://offline/ref=84C15A8B64146A8D9042D11A1A6C71C734C959D80988D05E302A8B844Es5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consultantplus://offline/ref=84C15A8B64146A8D9042CF170C002BCB31C202D20D88DE016475D0D9195034325AA00F8234E97C52E53878sFp5G" TargetMode="External"/><Relationship Id="rId22" Type="http://schemas.openxmlformats.org/officeDocument/2006/relationships/hyperlink" Target="consultantplus://offline/ref=84C15A8B64146A8D9042D11A1A6C71C737CF5FDE0C81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31</Pages>
  <Words>24197</Words>
  <Characters>137925</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100</cp:revision>
  <dcterms:created xsi:type="dcterms:W3CDTF">2025-03-17T17:35:00Z</dcterms:created>
  <dcterms:modified xsi:type="dcterms:W3CDTF">2025-03-22T13:52:00Z</dcterms:modified>
</cp:coreProperties>
</file>