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701" w:rsidRDefault="00382701" w:rsidP="00382701">
      <w:pPr>
        <w:spacing w:before="100" w:beforeAutospacing="1"/>
        <w:ind w:firstLine="539"/>
        <w:jc w:val="center"/>
        <w:rPr>
          <w:color w:val="000000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3B44DE06" wp14:editId="5C0671DB">
            <wp:extent cx="13335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701" w:rsidRDefault="00382701" w:rsidP="00382701">
      <w:pPr>
        <w:tabs>
          <w:tab w:val="left" w:pos="6663"/>
        </w:tabs>
        <w:ind w:firstLine="709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СОБРАНИЕ ДЕПУТАТОВ</w:t>
      </w:r>
    </w:p>
    <w:p w:rsidR="00382701" w:rsidRDefault="00E419BD" w:rsidP="00382701">
      <w:pPr>
        <w:ind w:firstLine="709"/>
        <w:jc w:val="center"/>
        <w:rPr>
          <w:b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КРУТОВСКОГО</w:t>
      </w:r>
      <w:r w:rsidR="00382701">
        <w:rPr>
          <w:b/>
          <w:bCs/>
          <w:color w:val="000000"/>
          <w:sz w:val="48"/>
          <w:szCs w:val="48"/>
        </w:rPr>
        <w:t xml:space="preserve"> СЕЛЬСОВЕТА</w:t>
      </w:r>
    </w:p>
    <w:p w:rsidR="00382701" w:rsidRPr="00A6081F" w:rsidRDefault="00382701" w:rsidP="00382701">
      <w:pPr>
        <w:jc w:val="center"/>
        <w:rPr>
          <w:color w:val="000000"/>
          <w:sz w:val="40"/>
          <w:szCs w:val="40"/>
        </w:rPr>
      </w:pPr>
      <w:r w:rsidRPr="00A6081F">
        <w:rPr>
          <w:color w:val="000000"/>
          <w:sz w:val="40"/>
          <w:szCs w:val="40"/>
        </w:rPr>
        <w:t>ЩИГРОВСКОГО РАЙОНА КУРСКОЙ ОБЛАСТИ</w:t>
      </w:r>
    </w:p>
    <w:p w:rsidR="00382701" w:rsidRDefault="00382701" w:rsidP="00382701">
      <w:pPr>
        <w:jc w:val="center"/>
        <w:rPr>
          <w:color w:val="000000"/>
          <w:sz w:val="48"/>
          <w:szCs w:val="48"/>
        </w:rPr>
      </w:pPr>
    </w:p>
    <w:p w:rsidR="00382701" w:rsidRDefault="00382701" w:rsidP="00382701">
      <w:pPr>
        <w:ind w:firstLine="709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РЕШЕНИЕ</w:t>
      </w:r>
    </w:p>
    <w:p w:rsidR="00382701" w:rsidRDefault="00382701" w:rsidP="00382701">
      <w:pPr>
        <w:rPr>
          <w:rFonts w:ascii="Arial" w:hAnsi="Arial" w:cs="Arial"/>
        </w:rPr>
      </w:pPr>
    </w:p>
    <w:p w:rsidR="00382701" w:rsidRDefault="00E419BD" w:rsidP="0038270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«28</w:t>
      </w:r>
      <w:r w:rsidR="00382701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июня 2024</w:t>
      </w:r>
      <w:r w:rsidR="00382701">
        <w:rPr>
          <w:bCs/>
          <w:sz w:val="28"/>
          <w:szCs w:val="28"/>
        </w:rPr>
        <w:t xml:space="preserve"> года                      </w:t>
      </w:r>
      <w:r>
        <w:rPr>
          <w:bCs/>
          <w:sz w:val="28"/>
          <w:szCs w:val="28"/>
        </w:rPr>
        <w:t xml:space="preserve">                            № 57-117</w:t>
      </w:r>
      <w:r w:rsidR="00382701">
        <w:rPr>
          <w:bCs/>
          <w:sz w:val="28"/>
          <w:szCs w:val="28"/>
        </w:rPr>
        <w:t>-7</w:t>
      </w:r>
    </w:p>
    <w:p w:rsidR="00382701" w:rsidRDefault="00382701" w:rsidP="00382701">
      <w:pPr>
        <w:rPr>
          <w:sz w:val="28"/>
          <w:szCs w:val="28"/>
        </w:rPr>
      </w:pPr>
    </w:p>
    <w:p w:rsidR="00382701" w:rsidRDefault="00382701" w:rsidP="00382701">
      <w:pPr>
        <w:ind w:right="453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конкурсной комиссии по отбору кандидатур на должность Главы </w:t>
      </w:r>
      <w:proofErr w:type="spellStart"/>
      <w:r w:rsidR="00E419BD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382701" w:rsidRDefault="00382701" w:rsidP="00382701">
      <w:pPr>
        <w:ind w:right="4535"/>
        <w:contextualSpacing/>
        <w:jc w:val="both"/>
        <w:rPr>
          <w:sz w:val="28"/>
          <w:szCs w:val="28"/>
        </w:rPr>
      </w:pPr>
    </w:p>
    <w:p w:rsidR="00382701" w:rsidRDefault="00382701" w:rsidP="00382701">
      <w:pPr>
        <w:ind w:right="-1" w:firstLine="360"/>
        <w:contextualSpacing/>
        <w:jc w:val="both"/>
        <w:rPr>
          <w:sz w:val="28"/>
          <w:szCs w:val="28"/>
        </w:rPr>
      </w:pPr>
    </w:p>
    <w:p w:rsidR="00382701" w:rsidRDefault="00382701" w:rsidP="00382701">
      <w:pPr>
        <w:ind w:right="-1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5D1153">
        <w:rPr>
          <w:sz w:val="28"/>
          <w:szCs w:val="28"/>
        </w:rPr>
        <w:t>Крутовский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области, Порядком проведения конкурса по отбору кандидатур на должность Главы </w:t>
      </w:r>
      <w:proofErr w:type="spellStart"/>
      <w:r w:rsidR="00E419BD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утвержденного решение Собрания депутатов </w:t>
      </w:r>
      <w:proofErr w:type="spellStart"/>
      <w:r w:rsidR="00E419BD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от </w:t>
      </w:r>
      <w:r w:rsidRPr="003B0E94">
        <w:rPr>
          <w:color w:val="FF0000"/>
          <w:sz w:val="28"/>
          <w:szCs w:val="28"/>
        </w:rPr>
        <w:t>«</w:t>
      </w:r>
      <w:r w:rsidR="00E23FA0">
        <w:rPr>
          <w:color w:val="FF0000"/>
          <w:sz w:val="28"/>
          <w:szCs w:val="28"/>
        </w:rPr>
        <w:t>24</w:t>
      </w:r>
      <w:r>
        <w:rPr>
          <w:color w:val="FF0000"/>
          <w:sz w:val="28"/>
          <w:szCs w:val="28"/>
        </w:rPr>
        <w:t xml:space="preserve">» </w:t>
      </w:r>
      <w:r w:rsidR="00E23FA0">
        <w:rPr>
          <w:color w:val="FF0000"/>
          <w:sz w:val="28"/>
          <w:szCs w:val="28"/>
        </w:rPr>
        <w:t>февраля 2021</w:t>
      </w:r>
      <w:r>
        <w:rPr>
          <w:color w:val="FF0000"/>
          <w:sz w:val="28"/>
          <w:szCs w:val="28"/>
        </w:rPr>
        <w:t xml:space="preserve"> года № </w:t>
      </w:r>
      <w:r w:rsidR="00E23FA0">
        <w:rPr>
          <w:color w:val="FF0000"/>
          <w:sz w:val="28"/>
          <w:szCs w:val="28"/>
        </w:rPr>
        <w:t>3-5-6</w:t>
      </w:r>
      <w:r>
        <w:rPr>
          <w:sz w:val="28"/>
          <w:szCs w:val="28"/>
        </w:rPr>
        <w:t xml:space="preserve">, Собрание депутатов </w:t>
      </w:r>
      <w:proofErr w:type="spellStart"/>
      <w:r w:rsidR="00E419BD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Pr="00A6081F"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382701" w:rsidRPr="00653016" w:rsidRDefault="00382701" w:rsidP="0038270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53016">
        <w:rPr>
          <w:sz w:val="28"/>
          <w:szCs w:val="28"/>
        </w:rPr>
        <w:t xml:space="preserve">. Назначить половину членов конкурсной комиссии по отбору кандидатур </w:t>
      </w:r>
      <w:r w:rsidRPr="00717BCB">
        <w:rPr>
          <w:sz w:val="28"/>
          <w:szCs w:val="28"/>
        </w:rPr>
        <w:t xml:space="preserve">на должность Главы </w:t>
      </w:r>
      <w:proofErr w:type="spellStart"/>
      <w:r w:rsidR="00E419BD">
        <w:rPr>
          <w:sz w:val="28"/>
          <w:szCs w:val="28"/>
        </w:rPr>
        <w:t>Крутовского</w:t>
      </w:r>
      <w:proofErr w:type="spellEnd"/>
      <w:r w:rsidRPr="00717BCB">
        <w:rPr>
          <w:sz w:val="28"/>
          <w:szCs w:val="28"/>
        </w:rPr>
        <w:t xml:space="preserve"> сельсовета </w:t>
      </w:r>
      <w:proofErr w:type="spellStart"/>
      <w:r w:rsidRPr="00717BCB">
        <w:rPr>
          <w:sz w:val="28"/>
          <w:szCs w:val="28"/>
        </w:rPr>
        <w:t>Щигровского</w:t>
      </w:r>
      <w:proofErr w:type="spellEnd"/>
      <w:r w:rsidRPr="00717BCB">
        <w:rPr>
          <w:sz w:val="28"/>
          <w:szCs w:val="28"/>
        </w:rPr>
        <w:t xml:space="preserve"> района Курской области в следующем составе:</w:t>
      </w:r>
    </w:p>
    <w:p w:rsidR="00382701" w:rsidRPr="00717BCB" w:rsidRDefault="00382701" w:rsidP="00382701">
      <w:pPr>
        <w:ind w:firstLine="360"/>
        <w:jc w:val="both"/>
        <w:rPr>
          <w:sz w:val="28"/>
          <w:szCs w:val="28"/>
        </w:rPr>
      </w:pPr>
      <w:r w:rsidRPr="00717BCB">
        <w:rPr>
          <w:sz w:val="28"/>
          <w:szCs w:val="28"/>
        </w:rPr>
        <w:t>1)</w:t>
      </w:r>
      <w:r w:rsidR="00134C2E">
        <w:rPr>
          <w:sz w:val="28"/>
          <w:szCs w:val="28"/>
        </w:rPr>
        <w:t xml:space="preserve"> </w:t>
      </w:r>
      <w:proofErr w:type="spellStart"/>
      <w:r w:rsidR="00134C2E">
        <w:rPr>
          <w:sz w:val="28"/>
          <w:szCs w:val="28"/>
        </w:rPr>
        <w:t>Машошина</w:t>
      </w:r>
      <w:proofErr w:type="spellEnd"/>
      <w:r w:rsidR="00134C2E">
        <w:rPr>
          <w:sz w:val="28"/>
          <w:szCs w:val="28"/>
        </w:rPr>
        <w:t xml:space="preserve"> Людмила Геннадьевна</w:t>
      </w:r>
      <w:r>
        <w:rPr>
          <w:sz w:val="28"/>
          <w:szCs w:val="28"/>
        </w:rPr>
        <w:t xml:space="preserve">, </w:t>
      </w:r>
      <w:r w:rsidRPr="008E0BAC">
        <w:rPr>
          <w:color w:val="FF0000"/>
          <w:sz w:val="28"/>
          <w:szCs w:val="28"/>
        </w:rPr>
        <w:t>19</w:t>
      </w:r>
      <w:r w:rsidR="00134C2E">
        <w:rPr>
          <w:color w:val="FF0000"/>
          <w:sz w:val="28"/>
          <w:szCs w:val="28"/>
        </w:rPr>
        <w:t>65</w:t>
      </w:r>
      <w:r w:rsidRPr="008E0BAC">
        <w:rPr>
          <w:color w:val="FF0000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рождения, депутат Собрания депутатов </w:t>
      </w:r>
      <w:proofErr w:type="spellStart"/>
      <w:r w:rsidR="00E419BD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Pr="00717BCB">
        <w:rPr>
          <w:sz w:val="28"/>
          <w:szCs w:val="28"/>
        </w:rPr>
        <w:t>, проживает</w:t>
      </w:r>
      <w:r w:rsidR="00134C2E">
        <w:rPr>
          <w:sz w:val="28"/>
          <w:szCs w:val="28"/>
        </w:rPr>
        <w:t xml:space="preserve"> в д. </w:t>
      </w:r>
      <w:proofErr w:type="spellStart"/>
      <w:r w:rsidR="00134C2E">
        <w:rPr>
          <w:sz w:val="28"/>
          <w:szCs w:val="28"/>
        </w:rPr>
        <w:t>Кунач</w:t>
      </w:r>
      <w:proofErr w:type="spellEnd"/>
      <w:r>
        <w:rPr>
          <w:sz w:val="28"/>
          <w:szCs w:val="28"/>
        </w:rPr>
        <w:t xml:space="preserve">, </w:t>
      </w:r>
      <w:r w:rsidR="00134C2E">
        <w:rPr>
          <w:color w:val="FF0000"/>
          <w:sz w:val="28"/>
          <w:szCs w:val="28"/>
        </w:rPr>
        <w:t>ул. Верхняя Молодежная</w:t>
      </w:r>
      <w:r w:rsidRPr="008E0BAC">
        <w:rPr>
          <w:color w:val="FF0000"/>
          <w:sz w:val="28"/>
          <w:szCs w:val="28"/>
        </w:rPr>
        <w:t>,</w:t>
      </w:r>
      <w:r w:rsidR="00134C2E">
        <w:rPr>
          <w:color w:val="FF0000"/>
          <w:sz w:val="28"/>
          <w:szCs w:val="28"/>
        </w:rPr>
        <w:t xml:space="preserve"> д.9</w:t>
      </w:r>
      <w:r w:rsidRPr="00717BCB">
        <w:rPr>
          <w:sz w:val="28"/>
          <w:szCs w:val="28"/>
        </w:rPr>
        <w:t>;</w:t>
      </w:r>
    </w:p>
    <w:p w:rsidR="00382701" w:rsidRDefault="00134C2E" w:rsidP="00382701">
      <w:pPr>
        <w:pStyle w:val="a3"/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Рюмшина</w:t>
      </w:r>
      <w:proofErr w:type="spellEnd"/>
      <w:r>
        <w:rPr>
          <w:sz w:val="28"/>
          <w:szCs w:val="28"/>
        </w:rPr>
        <w:t xml:space="preserve"> Ольга </w:t>
      </w:r>
      <w:proofErr w:type="gramStart"/>
      <w:r>
        <w:rPr>
          <w:sz w:val="28"/>
          <w:szCs w:val="28"/>
        </w:rPr>
        <w:t xml:space="preserve">Николаевна </w:t>
      </w:r>
      <w:r w:rsidR="00382701">
        <w:rPr>
          <w:sz w:val="28"/>
          <w:szCs w:val="28"/>
        </w:rPr>
        <w:t>,</w:t>
      </w:r>
      <w:proofErr w:type="gramEnd"/>
      <w:r w:rsidR="00382701">
        <w:rPr>
          <w:sz w:val="28"/>
          <w:szCs w:val="28"/>
        </w:rPr>
        <w:t xml:space="preserve"> </w:t>
      </w:r>
      <w:r w:rsidR="00382701" w:rsidRPr="00300BD0">
        <w:rPr>
          <w:color w:val="FF0000"/>
          <w:sz w:val="28"/>
          <w:szCs w:val="28"/>
        </w:rPr>
        <w:t>19</w:t>
      </w:r>
      <w:r>
        <w:rPr>
          <w:color w:val="FF0000"/>
          <w:sz w:val="28"/>
          <w:szCs w:val="28"/>
        </w:rPr>
        <w:t>95</w:t>
      </w:r>
      <w:r w:rsidR="00382701" w:rsidRPr="00300BD0">
        <w:rPr>
          <w:color w:val="FF0000"/>
          <w:sz w:val="28"/>
          <w:szCs w:val="28"/>
        </w:rPr>
        <w:t xml:space="preserve"> года рождения</w:t>
      </w:r>
      <w:r w:rsidR="00382701">
        <w:rPr>
          <w:sz w:val="28"/>
          <w:szCs w:val="28"/>
        </w:rPr>
        <w:t xml:space="preserve">, депутат Собрания депутатов </w:t>
      </w:r>
      <w:proofErr w:type="spellStart"/>
      <w:r w:rsidR="00E419BD">
        <w:rPr>
          <w:sz w:val="28"/>
          <w:szCs w:val="28"/>
        </w:rPr>
        <w:t>Крутовского</w:t>
      </w:r>
      <w:proofErr w:type="spellEnd"/>
      <w:r w:rsidR="00382701">
        <w:rPr>
          <w:sz w:val="28"/>
          <w:szCs w:val="28"/>
        </w:rPr>
        <w:t xml:space="preserve"> сельсовета </w:t>
      </w:r>
      <w:proofErr w:type="spellStart"/>
      <w:r w:rsidR="00382701">
        <w:rPr>
          <w:sz w:val="28"/>
          <w:szCs w:val="28"/>
        </w:rPr>
        <w:t>Щигровского</w:t>
      </w:r>
      <w:proofErr w:type="spellEnd"/>
      <w:r w:rsidR="00382701">
        <w:rPr>
          <w:sz w:val="28"/>
          <w:szCs w:val="28"/>
        </w:rPr>
        <w:t xml:space="preserve"> района, проживает д.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Колодезки</w:t>
      </w:r>
      <w:proofErr w:type="spellEnd"/>
      <w:r>
        <w:rPr>
          <w:color w:val="FF0000"/>
          <w:sz w:val="28"/>
          <w:szCs w:val="28"/>
        </w:rPr>
        <w:t>, ул. Заречная</w:t>
      </w:r>
      <w:r w:rsidR="00382701">
        <w:rPr>
          <w:color w:val="FF0000"/>
          <w:sz w:val="28"/>
          <w:szCs w:val="28"/>
        </w:rPr>
        <w:t xml:space="preserve"> </w:t>
      </w:r>
      <w:r w:rsidR="00382701" w:rsidRPr="008E0BAC">
        <w:rPr>
          <w:color w:val="FF0000"/>
          <w:sz w:val="28"/>
          <w:szCs w:val="28"/>
        </w:rPr>
        <w:t>, д.</w:t>
      </w:r>
      <w:r>
        <w:rPr>
          <w:color w:val="FF0000"/>
          <w:sz w:val="28"/>
          <w:szCs w:val="28"/>
        </w:rPr>
        <w:t>10</w:t>
      </w:r>
      <w:r w:rsidR="00382701" w:rsidRPr="008E0BAC">
        <w:rPr>
          <w:color w:val="FF0000"/>
          <w:sz w:val="28"/>
          <w:szCs w:val="28"/>
        </w:rPr>
        <w:t xml:space="preserve">  ;</w:t>
      </w:r>
    </w:p>
    <w:p w:rsidR="00382701" w:rsidRDefault="00B27FDC" w:rsidP="00382701">
      <w:pPr>
        <w:pStyle w:val="a3"/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Звягинцева Ольга Владимировна, 1974 года рождения, продавец, ПО </w:t>
      </w:r>
      <w:r w:rsidR="00D87DE4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Щигровское</w:t>
      </w:r>
      <w:proofErr w:type="spellEnd"/>
      <w:proofErr w:type="gramStart"/>
      <w:r w:rsidR="00D87DE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82701">
        <w:rPr>
          <w:sz w:val="28"/>
          <w:szCs w:val="28"/>
        </w:rPr>
        <w:t>,</w:t>
      </w:r>
      <w:proofErr w:type="gramEnd"/>
      <w:r w:rsidR="00382701">
        <w:rPr>
          <w:sz w:val="28"/>
          <w:szCs w:val="28"/>
        </w:rPr>
        <w:t xml:space="preserve"> проживает д.</w:t>
      </w:r>
      <w:r>
        <w:rPr>
          <w:color w:val="FF0000"/>
          <w:sz w:val="28"/>
          <w:szCs w:val="28"/>
        </w:rPr>
        <w:t xml:space="preserve"> 1-й </w:t>
      </w:r>
      <w:proofErr w:type="spellStart"/>
      <w:r>
        <w:rPr>
          <w:color w:val="FF0000"/>
          <w:sz w:val="28"/>
          <w:szCs w:val="28"/>
        </w:rPr>
        <w:t>Патепник</w:t>
      </w:r>
      <w:proofErr w:type="spellEnd"/>
      <w:r>
        <w:rPr>
          <w:color w:val="FF0000"/>
          <w:sz w:val="28"/>
          <w:szCs w:val="28"/>
        </w:rPr>
        <w:t xml:space="preserve">, </w:t>
      </w:r>
      <w:r w:rsidR="00382701" w:rsidRPr="008E0BAC">
        <w:rPr>
          <w:color w:val="FF0000"/>
          <w:sz w:val="28"/>
          <w:szCs w:val="28"/>
        </w:rPr>
        <w:t xml:space="preserve"> д.</w:t>
      </w:r>
      <w:r>
        <w:rPr>
          <w:color w:val="FF0000"/>
          <w:sz w:val="28"/>
          <w:szCs w:val="28"/>
        </w:rPr>
        <w:t>24</w:t>
      </w:r>
      <w:r w:rsidR="00382701" w:rsidRPr="008E0BAC">
        <w:rPr>
          <w:color w:val="FF0000"/>
          <w:sz w:val="28"/>
          <w:szCs w:val="28"/>
        </w:rPr>
        <w:t xml:space="preserve"> ;</w:t>
      </w:r>
    </w:p>
    <w:p w:rsidR="00382701" w:rsidRDefault="00B27FDC" w:rsidP="00382701">
      <w:pPr>
        <w:pStyle w:val="a3"/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Голева</w:t>
      </w:r>
      <w:proofErr w:type="spellEnd"/>
      <w:r>
        <w:rPr>
          <w:sz w:val="28"/>
          <w:szCs w:val="28"/>
        </w:rPr>
        <w:t xml:space="preserve"> Мария Витальевна</w:t>
      </w:r>
      <w:r w:rsidR="00B947DD">
        <w:rPr>
          <w:sz w:val="28"/>
          <w:szCs w:val="28"/>
        </w:rPr>
        <w:t>, 1962</w:t>
      </w:r>
      <w:r w:rsidR="00382701">
        <w:rPr>
          <w:sz w:val="28"/>
          <w:szCs w:val="28"/>
        </w:rPr>
        <w:t xml:space="preserve"> года</w:t>
      </w:r>
      <w:r w:rsidR="00D87DE4">
        <w:rPr>
          <w:sz w:val="28"/>
          <w:szCs w:val="28"/>
        </w:rPr>
        <w:t xml:space="preserve"> рождения, начальник отделения связи,</w:t>
      </w:r>
      <w:r>
        <w:rPr>
          <w:sz w:val="28"/>
          <w:szCs w:val="28"/>
        </w:rPr>
        <w:t xml:space="preserve"> «Почта России</w:t>
      </w:r>
      <w:r w:rsidR="00382701" w:rsidRPr="008E0BAC">
        <w:rPr>
          <w:color w:val="FF0000"/>
          <w:sz w:val="28"/>
          <w:szCs w:val="28"/>
        </w:rPr>
        <w:t>»,</w:t>
      </w:r>
      <w:r>
        <w:rPr>
          <w:sz w:val="28"/>
          <w:szCs w:val="28"/>
        </w:rPr>
        <w:t xml:space="preserve"> проживает </w:t>
      </w:r>
      <w:proofErr w:type="spellStart"/>
      <w:r>
        <w:rPr>
          <w:sz w:val="28"/>
          <w:szCs w:val="28"/>
        </w:rPr>
        <w:t>д.Крутое</w:t>
      </w:r>
      <w:proofErr w:type="spellEnd"/>
      <w:r w:rsidR="00382701">
        <w:rPr>
          <w:sz w:val="28"/>
          <w:szCs w:val="28"/>
        </w:rPr>
        <w:t xml:space="preserve">, </w:t>
      </w:r>
      <w:proofErr w:type="spellStart"/>
      <w:r w:rsidR="00382701" w:rsidRPr="008E0BAC">
        <w:rPr>
          <w:color w:val="FF0000"/>
          <w:sz w:val="28"/>
          <w:szCs w:val="28"/>
        </w:rPr>
        <w:t>ул.Центральная</w:t>
      </w:r>
      <w:proofErr w:type="spellEnd"/>
      <w:r w:rsidR="00382701" w:rsidRPr="008E0BAC">
        <w:rPr>
          <w:color w:val="FF0000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д.1</w:t>
      </w:r>
      <w:r w:rsidR="00382701" w:rsidRPr="008E0BAC">
        <w:rPr>
          <w:color w:val="FF0000"/>
          <w:sz w:val="28"/>
          <w:szCs w:val="28"/>
        </w:rPr>
        <w:t>;</w:t>
      </w:r>
    </w:p>
    <w:p w:rsidR="00B947DD" w:rsidRDefault="00382701" w:rsidP="00382701">
      <w:pPr>
        <w:pStyle w:val="a3"/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proofErr w:type="spellStart"/>
      <w:r w:rsidR="00B27FDC">
        <w:rPr>
          <w:sz w:val="28"/>
          <w:szCs w:val="28"/>
        </w:rPr>
        <w:t>Рюмшина</w:t>
      </w:r>
      <w:proofErr w:type="spellEnd"/>
      <w:r w:rsidR="00B27FDC">
        <w:rPr>
          <w:sz w:val="28"/>
          <w:szCs w:val="28"/>
        </w:rPr>
        <w:t xml:space="preserve"> Майя </w:t>
      </w:r>
      <w:proofErr w:type="gramStart"/>
      <w:r w:rsidR="00B27FDC">
        <w:rPr>
          <w:sz w:val="28"/>
          <w:szCs w:val="28"/>
        </w:rPr>
        <w:t>Викторовна</w:t>
      </w:r>
      <w:r w:rsidR="00B947DD">
        <w:rPr>
          <w:sz w:val="28"/>
          <w:szCs w:val="28"/>
        </w:rPr>
        <w:t xml:space="preserve"> ,</w:t>
      </w:r>
      <w:proofErr w:type="gramEnd"/>
      <w:r w:rsidR="00B947DD">
        <w:rPr>
          <w:sz w:val="28"/>
          <w:szCs w:val="28"/>
        </w:rPr>
        <w:t xml:space="preserve"> 1961</w:t>
      </w:r>
      <w:r>
        <w:rPr>
          <w:sz w:val="28"/>
          <w:szCs w:val="28"/>
        </w:rPr>
        <w:t xml:space="preserve"> года рождения, </w:t>
      </w:r>
      <w:r w:rsidR="00A15F3F">
        <w:rPr>
          <w:sz w:val="28"/>
          <w:szCs w:val="28"/>
        </w:rPr>
        <w:t>учитель</w:t>
      </w:r>
      <w:r w:rsidR="00B947DD">
        <w:rPr>
          <w:sz w:val="28"/>
          <w:szCs w:val="28"/>
        </w:rPr>
        <w:t>,</w:t>
      </w:r>
      <w:bookmarkStart w:id="0" w:name="_GoBack"/>
      <w:bookmarkEnd w:id="0"/>
      <w:r w:rsidR="00A15F3F">
        <w:rPr>
          <w:sz w:val="28"/>
          <w:szCs w:val="28"/>
        </w:rPr>
        <w:t xml:space="preserve"> МКОУ </w:t>
      </w:r>
      <w:r w:rsidR="00B947DD">
        <w:rPr>
          <w:sz w:val="28"/>
          <w:szCs w:val="28"/>
        </w:rPr>
        <w:t xml:space="preserve"> </w:t>
      </w:r>
    </w:p>
    <w:p w:rsidR="00382701" w:rsidRDefault="00A15F3F" w:rsidP="00382701">
      <w:pPr>
        <w:pStyle w:val="a3"/>
        <w:ind w:left="0" w:right="-1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proofErr w:type="spellStart"/>
      <w:r w:rsidR="00B27FDC">
        <w:rPr>
          <w:sz w:val="28"/>
          <w:szCs w:val="28"/>
        </w:rPr>
        <w:t>Защитенская</w:t>
      </w:r>
      <w:proofErr w:type="spellEnd"/>
      <w:proofErr w:type="gramEnd"/>
      <w:r w:rsidR="00382701">
        <w:rPr>
          <w:sz w:val="28"/>
          <w:szCs w:val="28"/>
        </w:rPr>
        <w:t xml:space="preserve"> </w:t>
      </w:r>
      <w:r>
        <w:rPr>
          <w:sz w:val="28"/>
          <w:szCs w:val="28"/>
        </w:rPr>
        <w:t>СОШ»</w:t>
      </w:r>
      <w:r w:rsidR="00B27FDC">
        <w:rPr>
          <w:sz w:val="28"/>
          <w:szCs w:val="28"/>
        </w:rPr>
        <w:t xml:space="preserve"> </w:t>
      </w:r>
      <w:proofErr w:type="spellStart"/>
      <w:r w:rsidR="00B27FDC">
        <w:rPr>
          <w:sz w:val="28"/>
          <w:szCs w:val="28"/>
        </w:rPr>
        <w:t>Крутовский</w:t>
      </w:r>
      <w:proofErr w:type="spellEnd"/>
      <w:r w:rsidR="00B27FDC">
        <w:rPr>
          <w:sz w:val="28"/>
          <w:szCs w:val="28"/>
        </w:rPr>
        <w:t xml:space="preserve"> филиал, проживает </w:t>
      </w:r>
      <w:proofErr w:type="spellStart"/>
      <w:r w:rsidR="00B27FDC">
        <w:rPr>
          <w:sz w:val="28"/>
          <w:szCs w:val="28"/>
        </w:rPr>
        <w:t>д.Кунач</w:t>
      </w:r>
      <w:proofErr w:type="spellEnd"/>
      <w:r w:rsidR="00382701" w:rsidRPr="008E0BAC">
        <w:rPr>
          <w:color w:val="FF0000"/>
          <w:sz w:val="28"/>
          <w:szCs w:val="28"/>
        </w:rPr>
        <w:t>, ул.</w:t>
      </w:r>
      <w:r w:rsidR="00B27FDC">
        <w:rPr>
          <w:color w:val="FF0000"/>
          <w:sz w:val="28"/>
          <w:szCs w:val="28"/>
        </w:rPr>
        <w:t xml:space="preserve"> Верхняя </w:t>
      </w:r>
      <w:r w:rsidR="004A0750">
        <w:rPr>
          <w:color w:val="FF0000"/>
          <w:sz w:val="28"/>
          <w:szCs w:val="28"/>
        </w:rPr>
        <w:t>Молодежная</w:t>
      </w:r>
      <w:r w:rsidR="00382701" w:rsidRPr="008E0BAC">
        <w:rPr>
          <w:color w:val="FF0000"/>
          <w:sz w:val="28"/>
          <w:szCs w:val="28"/>
        </w:rPr>
        <w:t>,</w:t>
      </w:r>
      <w:r w:rsidR="00B947DD">
        <w:rPr>
          <w:color w:val="FF0000"/>
          <w:sz w:val="28"/>
          <w:szCs w:val="28"/>
        </w:rPr>
        <w:t xml:space="preserve"> д.19</w:t>
      </w:r>
      <w:r w:rsidR="00382701">
        <w:rPr>
          <w:sz w:val="28"/>
          <w:szCs w:val="28"/>
        </w:rPr>
        <w:t>.</w:t>
      </w:r>
    </w:p>
    <w:p w:rsidR="00382701" w:rsidRDefault="00382701" w:rsidP="00382701">
      <w:pPr>
        <w:pStyle w:val="a3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копию настоящего решения Главе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382701" w:rsidRDefault="00382701" w:rsidP="00382701">
      <w:pPr>
        <w:ind w:left="360" w:right="-1" w:firstLine="34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обнародования.</w:t>
      </w:r>
    </w:p>
    <w:p w:rsidR="00382701" w:rsidRDefault="00382701" w:rsidP="00382701">
      <w:pPr>
        <w:ind w:left="360" w:right="-1" w:firstLine="349"/>
        <w:jc w:val="both"/>
        <w:rPr>
          <w:sz w:val="28"/>
          <w:szCs w:val="28"/>
        </w:rPr>
      </w:pPr>
    </w:p>
    <w:p w:rsidR="00382701" w:rsidRDefault="00382701" w:rsidP="00382701">
      <w:pPr>
        <w:ind w:left="360" w:right="-1" w:firstLine="349"/>
        <w:jc w:val="both"/>
        <w:rPr>
          <w:sz w:val="28"/>
          <w:szCs w:val="28"/>
        </w:rPr>
      </w:pPr>
    </w:p>
    <w:p w:rsidR="00382701" w:rsidRDefault="00382701" w:rsidP="00382701">
      <w:pPr>
        <w:ind w:left="360" w:right="-1" w:firstLine="349"/>
        <w:jc w:val="both"/>
        <w:rPr>
          <w:sz w:val="28"/>
          <w:szCs w:val="28"/>
        </w:rPr>
      </w:pPr>
    </w:p>
    <w:p w:rsidR="00382701" w:rsidRDefault="00382701" w:rsidP="0038270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Собрания депутатов </w:t>
      </w:r>
    </w:p>
    <w:p w:rsidR="00382701" w:rsidRDefault="00E419BD" w:rsidP="0038270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Крутовского</w:t>
      </w:r>
      <w:proofErr w:type="spellEnd"/>
      <w:r w:rsidR="00382701">
        <w:rPr>
          <w:bCs/>
          <w:sz w:val="28"/>
          <w:szCs w:val="28"/>
        </w:rPr>
        <w:t xml:space="preserve"> сельсовета                                                     </w:t>
      </w:r>
    </w:p>
    <w:p w:rsidR="00382701" w:rsidRDefault="00382701" w:rsidP="0038270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Щигровского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</w:t>
      </w:r>
      <w:r w:rsidR="005D1153">
        <w:rPr>
          <w:bCs/>
          <w:sz w:val="28"/>
          <w:szCs w:val="28"/>
        </w:rPr>
        <w:t xml:space="preserve">          </w:t>
      </w:r>
      <w:proofErr w:type="spellStart"/>
      <w:r w:rsidR="005D1153">
        <w:rPr>
          <w:bCs/>
          <w:sz w:val="28"/>
          <w:szCs w:val="28"/>
        </w:rPr>
        <w:t>В.Г.Ручкина</w:t>
      </w:r>
      <w:proofErr w:type="spellEnd"/>
    </w:p>
    <w:p w:rsidR="00382701" w:rsidRDefault="00382701" w:rsidP="0038270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82701" w:rsidRDefault="005D1153" w:rsidP="0038270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Глава</w:t>
      </w:r>
      <w:r w:rsidR="00382701">
        <w:rPr>
          <w:bCs/>
          <w:sz w:val="28"/>
          <w:szCs w:val="28"/>
        </w:rPr>
        <w:t xml:space="preserve"> </w:t>
      </w:r>
      <w:proofErr w:type="spellStart"/>
      <w:r w:rsidR="00E419BD">
        <w:rPr>
          <w:bCs/>
          <w:sz w:val="28"/>
          <w:szCs w:val="28"/>
        </w:rPr>
        <w:t>Крутовского</w:t>
      </w:r>
      <w:proofErr w:type="spellEnd"/>
      <w:r w:rsidR="00382701">
        <w:rPr>
          <w:bCs/>
          <w:sz w:val="28"/>
          <w:szCs w:val="28"/>
        </w:rPr>
        <w:t xml:space="preserve"> сельсовета</w:t>
      </w:r>
    </w:p>
    <w:p w:rsidR="00382701" w:rsidRDefault="00382701" w:rsidP="003827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bCs/>
          <w:sz w:val="28"/>
          <w:szCs w:val="28"/>
        </w:rPr>
        <w:t>Щигровского</w:t>
      </w:r>
      <w:proofErr w:type="spellEnd"/>
      <w:r>
        <w:rPr>
          <w:bCs/>
          <w:sz w:val="28"/>
          <w:szCs w:val="28"/>
        </w:rPr>
        <w:t xml:space="preserve"> района                                    </w:t>
      </w:r>
      <w:r w:rsidR="005D1153">
        <w:rPr>
          <w:bCs/>
          <w:sz w:val="28"/>
          <w:szCs w:val="28"/>
        </w:rPr>
        <w:t xml:space="preserve">               </w:t>
      </w:r>
      <w:proofErr w:type="spellStart"/>
      <w:r w:rsidR="005D1153">
        <w:rPr>
          <w:bCs/>
          <w:sz w:val="28"/>
          <w:szCs w:val="28"/>
        </w:rPr>
        <w:t>Н.Ю.Каменева</w:t>
      </w:r>
      <w:proofErr w:type="spellEnd"/>
    </w:p>
    <w:p w:rsidR="001B5FBC" w:rsidRDefault="001B5FBC"/>
    <w:sectPr w:rsidR="001B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5C"/>
    <w:rsid w:val="00134C2E"/>
    <w:rsid w:val="001605E5"/>
    <w:rsid w:val="001B5FBC"/>
    <w:rsid w:val="00382701"/>
    <w:rsid w:val="0049165C"/>
    <w:rsid w:val="004A0750"/>
    <w:rsid w:val="005D1153"/>
    <w:rsid w:val="008636E1"/>
    <w:rsid w:val="0094331E"/>
    <w:rsid w:val="00A15F3F"/>
    <w:rsid w:val="00B27FDC"/>
    <w:rsid w:val="00B947DD"/>
    <w:rsid w:val="00CB566F"/>
    <w:rsid w:val="00D87DE4"/>
    <w:rsid w:val="00E23FA0"/>
    <w:rsid w:val="00E4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E554"/>
  <w15:chartTrackingRefBased/>
  <w15:docId w15:val="{1D00EF8B-727D-4422-80B5-A8792CB9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7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Крутое</cp:lastModifiedBy>
  <cp:revision>11</cp:revision>
  <cp:lastPrinted>2024-06-26T08:36:00Z</cp:lastPrinted>
  <dcterms:created xsi:type="dcterms:W3CDTF">2022-11-30T09:52:00Z</dcterms:created>
  <dcterms:modified xsi:type="dcterms:W3CDTF">2024-06-26T08:37:00Z</dcterms:modified>
</cp:coreProperties>
</file>