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B139" w14:textId="77777777" w:rsidR="001A38B1" w:rsidRDefault="001A38B1" w:rsidP="001A38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04 сентября 2018 г. № 85 Об утверждении технологической схемы по предоставлению муниципальной услуги «Предоставление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7AD385E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C624C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0F7E936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05EABD5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96DF53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66081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2750450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74D0A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сентября  2018 г.     № 85</w:t>
      </w:r>
    </w:p>
    <w:p w14:paraId="15751F23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технологической  схемы</w:t>
      </w:r>
    </w:p>
    <w:p w14:paraId="4938495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предоставлению  муниципальной услуги </w:t>
      </w:r>
    </w:p>
    <w:p w14:paraId="0F62A7B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«Предоставление земельных участков,</w:t>
      </w:r>
    </w:p>
    <w:p w14:paraId="56C7C1E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находящихся в муниципальной собственности,</w:t>
      </w:r>
    </w:p>
    <w:p w14:paraId="4867D41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сельского поселения гражданам для</w:t>
      </w:r>
    </w:p>
    <w:p w14:paraId="5240C0F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индивидуального жилищного строительства, ведения</w:t>
      </w:r>
    </w:p>
    <w:p w14:paraId="19377D3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личного подсобного хозяйства в границах</w:t>
      </w:r>
    </w:p>
    <w:p w14:paraId="00CAF39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населенного пункта, садоводства, дачного хозяйства,</w:t>
      </w:r>
    </w:p>
    <w:p w14:paraId="04EF5DB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гражданам и крестьянским (фермерским) хозяйствам</w:t>
      </w:r>
    </w:p>
    <w:p w14:paraId="6DEC07D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осуществления крестьянским (фермерским)</w:t>
      </w:r>
    </w:p>
    <w:p w14:paraId="12F64CF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хозяйством его деятельности»</w:t>
      </w:r>
    </w:p>
    <w:p w14:paraId="0DF433D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C75A63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«Крутовский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 Крутовского  сельсовета Щигровского района    постановляет:</w:t>
      </w:r>
    </w:p>
    <w:p w14:paraId="787616B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 технологическую  схему по предоставлению муниципальной услуги «Предоставление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(Приложение №1).</w:t>
      </w:r>
    </w:p>
    <w:p w14:paraId="6551839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Постановление администрации Крутовского сельсовета Щигровского района от «11» сентября 2017г. №79.1 «Об утверждении технологической  схемы по предоставлению  муниципальной услуги «Предоставление земельных участков, находящихся в муниципальной собственности,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считать утратившим силу.</w:t>
      </w:r>
    </w:p>
    <w:p w14:paraId="03329C2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Обнародовать настоящее постановление (с приложением), а также разместить на официальном сайте Администрации Крутовского сельсовета Щигровского  района  Курской области в сети "Интернет".</w:t>
      </w:r>
    </w:p>
    <w:p w14:paraId="479DBC5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Настоящее постановление вступает в силу с момента официального обнародования.</w:t>
      </w:r>
    </w:p>
    <w:p w14:paraId="094F419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Контроль за выполнением настоящего постановления оставляю за собой.</w:t>
      </w:r>
    </w:p>
    <w:p w14:paraId="4093B1C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18893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3155065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Н.Н. Шеховцова                 </w:t>
      </w:r>
    </w:p>
    <w:p w14:paraId="25E0AE6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78EFF0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DB95E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1376C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C03CF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EF513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0C103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D5CD6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363C6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B79CD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09067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4A416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BBC03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4DC9055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DEF03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B323E3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747922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57D3A3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5ED63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4D49E2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1842A2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4AC1316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7090C2E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7C93437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388FCA6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55993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Технологическая схема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 предоставлению</w:t>
      </w:r>
    </w:p>
    <w:p w14:paraId="11E439E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 </w:t>
      </w:r>
    </w:p>
    <w:p w14:paraId="7B8E729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CEE79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«Общие сведения о муниципальной услуге»</w:t>
      </w:r>
    </w:p>
    <w:p w14:paraId="76986D7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910"/>
        <w:gridCol w:w="5775"/>
      </w:tblGrid>
      <w:tr w:rsidR="001A38B1" w14:paraId="1B3719AB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B681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5CEE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FD18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параметра/состояние</w:t>
            </w:r>
          </w:p>
        </w:tc>
      </w:tr>
      <w:tr w:rsidR="001A38B1" w14:paraId="20BF723E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069F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D44E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A140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A38B1" w14:paraId="483A2193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E673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BDAF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C11F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 Щигровского района Курской области</w:t>
            </w:r>
          </w:p>
        </w:tc>
      </w:tr>
      <w:tr w:rsidR="001A38B1" w14:paraId="3019F42D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6CD0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39FF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BAEB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65A02E2D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9327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11FE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278C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A38B1" w14:paraId="42BF1D57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863E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DF39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754D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A38B1" w14:paraId="64E69450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56CE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F6DC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323F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Административный регламент  по предоставлению  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утвержден постановлением Администрации Крутовского сельсовета №65 от  01.09.2017 г.</w:t>
            </w:r>
          </w:p>
        </w:tc>
      </w:tr>
      <w:tr w:rsidR="001A38B1" w14:paraId="2CB105CD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4B10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75B7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BBD1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38B1" w14:paraId="6D24B2A6" w14:textId="77777777" w:rsidTr="001A38B1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84E0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9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66A7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оценки качества предоставления муниципальной 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F1DB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связь- 847145 4-73-44</w:t>
            </w:r>
          </w:p>
        </w:tc>
      </w:tr>
      <w:tr w:rsidR="001A38B1" w14:paraId="7473042C" w14:textId="77777777" w:rsidTr="001A38B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E68616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B2D688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CDF6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устройства-нет</w:t>
            </w:r>
          </w:p>
        </w:tc>
      </w:tr>
      <w:tr w:rsidR="001A38B1" w14:paraId="06FDAD7B" w14:textId="77777777" w:rsidTr="001A38B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740E0E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4C3BE1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1E5E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услуг- http://www.gosuslugi.ru</w:t>
            </w:r>
          </w:p>
        </w:tc>
      </w:tr>
      <w:tr w:rsidR="001A38B1" w14:paraId="6528FF95" w14:textId="77777777" w:rsidTr="001A38B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F50400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A7564E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6D42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органа- </w:t>
            </w: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http://krutoe.rkursk.ru</w:t>
              </w:r>
            </w:hyperlink>
          </w:p>
          <w:p w14:paraId="2F26236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53808042" w14:textId="77777777" w:rsidTr="001A38B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E1D6CF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FAC1AE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4FB1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способы-нет</w:t>
            </w:r>
          </w:p>
        </w:tc>
      </w:tr>
    </w:tbl>
    <w:p w14:paraId="03C54FF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98ED4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D47C83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B989C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E674A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3A14EAD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82870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8335F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«Общие сведения о «подуслугах»</w:t>
      </w:r>
    </w:p>
    <w:p w14:paraId="0DB937F2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424"/>
        <w:gridCol w:w="1371"/>
        <w:gridCol w:w="1371"/>
        <w:gridCol w:w="1714"/>
        <w:gridCol w:w="1478"/>
        <w:gridCol w:w="1478"/>
        <w:gridCol w:w="1430"/>
        <w:gridCol w:w="1430"/>
        <w:gridCol w:w="1430"/>
        <w:gridCol w:w="1379"/>
        <w:gridCol w:w="1379"/>
      </w:tblGrid>
      <w:tr w:rsidR="001A38B1" w14:paraId="5534ED94" w14:textId="77777777" w:rsidTr="001A38B1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3E6C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92C0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657B945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«подуслуги»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6882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предъявления в зависимости от условий</w:t>
            </w:r>
          </w:p>
        </w:tc>
        <w:tc>
          <w:tcPr>
            <w:tcW w:w="22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1082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A32491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A9C1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приостановления «подуслуги»</w:t>
            </w:r>
          </w:p>
          <w:p w14:paraId="7BB2388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F2F72A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A4E41D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FBDF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5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7EB8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2528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42A3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1A38B1" w14:paraId="03A3BD77" w14:textId="77777777" w:rsidTr="001A38B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8B1FEE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54CD24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EDC8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024C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40B7EC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DC9E58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B365FE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C9AD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(муниципальной</w:t>
            </w:r>
          </w:p>
          <w:p w14:paraId="12ABF9B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пошлины)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8181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акта, являющегося основанием для взымания платы (муниципальной пошлины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0AA5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F43EE6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1DCF3A" w14:textId="77777777" w:rsidR="001A38B1" w:rsidRDefault="001A38B1">
            <w:pPr>
              <w:rPr>
                <w:sz w:val="18"/>
                <w:szCs w:val="18"/>
              </w:rPr>
            </w:pPr>
          </w:p>
        </w:tc>
      </w:tr>
      <w:tr w:rsidR="001A38B1" w14:paraId="522F1D5F" w14:textId="77777777" w:rsidTr="001A38B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8261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A327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F17E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60CB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2504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E631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B9AF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5692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09C9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4445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F992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2255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A38B1" w14:paraId="08E49F8C" w14:textId="77777777" w:rsidTr="001A38B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6AA2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9FEB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</w:t>
            </w:r>
          </w:p>
          <w:p w14:paraId="64EEACF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      </w:r>
          </w:p>
          <w:p w14:paraId="336D856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275F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4402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DCD3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отказа в предоставлении муниципальной услуги:</w:t>
            </w:r>
          </w:p>
          <w:p w14:paraId="5B66A7E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14:paraId="0C43F22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наличие запрета на предоставление земельного участка, установленного действующим законодательством РФ;</w:t>
            </w:r>
          </w:p>
          <w:p w14:paraId="25ACB21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14:paraId="6D389E2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земельный участок зарезервирован для государственных и (или) муниципальных нужд;</w:t>
            </w:r>
          </w:p>
          <w:p w14:paraId="301825C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-наличие вступивших в законную силу решений суда, ограничивающих оборот земельного участка;</w:t>
            </w:r>
          </w:p>
          <w:p w14:paraId="296EBEA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-представление неполного </w:t>
            </w:r>
            <w:r>
              <w:rPr>
                <w:sz w:val="18"/>
                <w:szCs w:val="18"/>
              </w:rPr>
              <w:lastRenderedPageBreak/>
              <w:t>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14:paraId="1895DC3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-несоответствие обращения содержанию муниципальной услуги.</w:t>
            </w:r>
          </w:p>
          <w:p w14:paraId="482D52D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FD26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Основания для приостановления рассмотрения подуслуги отсутствуют.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8950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95FC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BCDB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0252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DEED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или МФЦ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12F6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или МФЦ</w:t>
            </w:r>
          </w:p>
        </w:tc>
      </w:tr>
      <w:tr w:rsidR="001A38B1" w14:paraId="0A020B2C" w14:textId="77777777" w:rsidTr="001A38B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96D9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E086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458D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1F82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95F7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FF84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571E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03D4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CB99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9CBE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006C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1D4E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B735B9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8EA4EC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59DA7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C1F9E5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40A3A9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7745C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5BC5AE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F81C93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«Сведения о заявителях «подуслуги»</w:t>
      </w:r>
    </w:p>
    <w:p w14:paraId="6A6CDFE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550"/>
        <w:gridCol w:w="2217"/>
        <w:gridCol w:w="1677"/>
        <w:gridCol w:w="2472"/>
        <w:gridCol w:w="1677"/>
        <w:gridCol w:w="1575"/>
        <w:gridCol w:w="2459"/>
      </w:tblGrid>
      <w:tr w:rsidR="001A38B1" w14:paraId="11663A8E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6C36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31478B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7632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получение  «подуслуги»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3161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2A10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795D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CBB0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F54B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2605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A38B1" w14:paraId="25192AC4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10A5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7752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5BA5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BB59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31F7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B642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F493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9DE7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A38B1" w14:paraId="3466E122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A747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2320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A38B1" w14:paraId="6B6BC905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7A8F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A273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Заявителями, обращающимися за предоставлением услуги, являются физические и юридические лица, либо их законные представители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EF26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подтверждающий личность гражданина.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6EEB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1391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наличие возможности  предоставления документов представителем заявителя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7702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5A73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C9AC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14:paraId="210BAC2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D7CD8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CF37AF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3C1634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0A2C7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A59191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23655C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3F45F8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1008CA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2217F3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FDA13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1E8FF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F85365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4838CD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5BFD68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«подуслуги»</w:t>
      </w:r>
    </w:p>
    <w:p w14:paraId="2B959D2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14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92"/>
        <w:gridCol w:w="2109"/>
        <w:gridCol w:w="2168"/>
        <w:gridCol w:w="200"/>
        <w:gridCol w:w="1850"/>
        <w:gridCol w:w="2938"/>
        <w:gridCol w:w="1642"/>
        <w:gridCol w:w="1642"/>
      </w:tblGrid>
      <w:tr w:rsidR="001A38B1" w14:paraId="6DA30620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AF68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08F66B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448A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333A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0C45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8119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6E61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5778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6CC2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 заполнения документа</w:t>
            </w:r>
          </w:p>
        </w:tc>
      </w:tr>
      <w:tr w:rsidR="001A38B1" w14:paraId="74758E78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EF38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1969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C596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DD5B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DF5B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8A54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9844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4C92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A38B1" w14:paraId="3813B06A" w14:textId="77777777" w:rsidTr="001A38B1">
        <w:trPr>
          <w:tblCellSpacing w:w="0" w:type="dxa"/>
        </w:trPr>
        <w:tc>
          <w:tcPr>
            <w:tcW w:w="1494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77F8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 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A38B1" w14:paraId="730DB27C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3949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86D0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A746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0D10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1экз.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1226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1060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23BF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технологической схеме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3A71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  к технологической схеме</w:t>
            </w:r>
          </w:p>
        </w:tc>
      </w:tr>
      <w:tr w:rsidR="001A38B1" w14:paraId="539E4D06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5219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5FF3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C895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EB15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-(установление личности заявителя, снятие копии)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545E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82BE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8129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EAEA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20C15CD6" w14:textId="77777777" w:rsidTr="001A38B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DC6A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AEEF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DCAE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DC5A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-1 экз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55BC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FE57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14:paraId="7494161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18D2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0448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796E8778" w14:textId="77777777" w:rsidTr="001A38B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35243" w14:textId="77777777" w:rsidR="001A38B1" w:rsidRDefault="001A38B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7A9FC" w14:textId="77777777" w:rsidR="001A38B1" w:rsidRDefault="001A38B1">
            <w: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50F39F" w14:textId="77777777" w:rsidR="001A38B1" w:rsidRDefault="001A38B1">
            <w: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9F1B1D" w14:textId="77777777" w:rsidR="001A38B1" w:rsidRDefault="001A38B1"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E00739" w14:textId="77777777" w:rsidR="001A38B1" w:rsidRDefault="001A38B1">
            <w: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81C775" w14:textId="77777777" w:rsidR="001A38B1" w:rsidRDefault="001A38B1">
            <w: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DC4B9" w14:textId="77777777" w:rsidR="001A38B1" w:rsidRDefault="001A38B1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00B25F" w14:textId="77777777" w:rsidR="001A38B1" w:rsidRDefault="001A38B1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C78CB9" w14:textId="77777777" w:rsidR="001A38B1" w:rsidRDefault="001A38B1">
            <w:r>
              <w:t> </w:t>
            </w:r>
          </w:p>
        </w:tc>
      </w:tr>
    </w:tbl>
    <w:p w14:paraId="205006E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92471A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28E8F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A7D0DC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86C69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7E52C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C3A3252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18"/>
        <w:gridCol w:w="1699"/>
        <w:gridCol w:w="1662"/>
        <w:gridCol w:w="1662"/>
        <w:gridCol w:w="1190"/>
        <w:gridCol w:w="1699"/>
        <w:gridCol w:w="1699"/>
        <w:gridCol w:w="1699"/>
      </w:tblGrid>
      <w:tr w:rsidR="001A38B1" w14:paraId="03C62756" w14:textId="77777777" w:rsidTr="001A38B1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95D1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4109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D72A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37B6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2146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69D0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 электронного сервиса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2B9B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C30D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BB11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1A38B1" w14:paraId="284822FF" w14:textId="77777777" w:rsidTr="001A38B1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FCF8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869B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C9A3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5698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D49D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5832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48FA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7235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403F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A38B1" w14:paraId="0239CB51" w14:textId="77777777" w:rsidTr="001A38B1">
        <w:trPr>
          <w:tblCellSpacing w:w="0" w:type="dxa"/>
        </w:trPr>
        <w:tc>
          <w:tcPr>
            <w:tcW w:w="1330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3606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76D5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32130078" w14:textId="77777777" w:rsidTr="001A38B1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9A4C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496D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ЕГРП о правах на недвижимое имущество и сделок с ним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C317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371C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0082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 муниципальной регистрации, кадастра и картографии (Росреестр)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5907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500D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D6A5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503E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1E75BFBF" w14:textId="77777777" w:rsidTr="001A38B1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5CFB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F5ED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постановке на учет в налоговом органе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5A45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E4F5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7474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633E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1045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09A5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E6E9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428BA300" w14:textId="77777777" w:rsidTr="001A38B1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9C5E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9D54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  земельного участка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8050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47C6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сельсовета,МФЦ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49BF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 муниципальной регистрации, кадастра и картографии (Росреестр)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001F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8885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37E7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7AE0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182F2681" w14:textId="77777777" w:rsidTr="001A38B1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8FEC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318F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о муниципальной регистрации физического лица в качестве индивидуального предпринимателя (для индивидуальных предпринимателей), 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0D10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01DE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9479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C700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2A64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163D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0AAA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3E4F3E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6F063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B4D74F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8E236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8F09B8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8C637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D08DA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8D6BC6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0562A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A667D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8EADF1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7DC3A2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C6F9F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6F4F1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3A1C9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566C02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E605BC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076E34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6. Результаты «подуслуги»</w:t>
      </w:r>
    </w:p>
    <w:p w14:paraId="7BF9D66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853"/>
        <w:gridCol w:w="1985"/>
        <w:gridCol w:w="2727"/>
        <w:gridCol w:w="1956"/>
        <w:gridCol w:w="2041"/>
        <w:gridCol w:w="971"/>
        <w:gridCol w:w="2697"/>
        <w:gridCol w:w="2025"/>
      </w:tblGrid>
      <w:tr w:rsidR="001A38B1" w14:paraId="06EDC11D" w14:textId="77777777" w:rsidTr="001A38B1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450A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6883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430E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5952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763E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FE53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8479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F4DF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1A38B1" w14:paraId="224E2D22" w14:textId="77777777" w:rsidTr="001A38B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162F9A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2D1E61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F35D9C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5AF294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18E77D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758A70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4CD756" w14:textId="77777777" w:rsidR="001A38B1" w:rsidRDefault="001A38B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DC04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органах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5586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1A38B1" w14:paraId="3BDF3464" w14:textId="77777777" w:rsidTr="001A38B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63B8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6A38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B503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0812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8949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8EDE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C4FC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C4A7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2CA7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A38B1" w14:paraId="2DA074E8" w14:textId="77777777" w:rsidTr="001A38B1">
        <w:trPr>
          <w:tblCellSpacing w:w="0" w:type="dxa"/>
        </w:trPr>
        <w:tc>
          <w:tcPr>
            <w:tcW w:w="1485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9BA6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A38B1" w14:paraId="1F6C945D" w14:textId="77777777" w:rsidTr="001A38B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1B56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846E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588C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DFBB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Положительный,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F3E4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501A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E72E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Лично,  по почте, МФЦ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A3FE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 администрации  по  контактному телефону заявителя по телефону приглашает его для получения результата предоставления </w:t>
            </w:r>
            <w:r>
              <w:rPr>
                <w:sz w:val="18"/>
                <w:szCs w:val="18"/>
              </w:rPr>
              <w:lastRenderedPageBreak/>
              <w:t>муниципальной  услуги, в случае неявки заявителя результат муниципальной  услуги отправляется по почте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2B87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Специалист МФЦ по  контактному телефону заявителя по телефону приглашает его для получения </w:t>
            </w:r>
            <w:r>
              <w:rPr>
                <w:sz w:val="18"/>
                <w:szCs w:val="18"/>
              </w:rPr>
              <w:lastRenderedPageBreak/>
              <w:t>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</w:tr>
      <w:tr w:rsidR="001A38B1" w14:paraId="1CCD6D5F" w14:textId="77777777" w:rsidTr="001A38B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47E6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27F0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(выдача)</w:t>
            </w:r>
          </w:p>
          <w:p w14:paraId="6E00E7B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мотивированного отказа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5669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C867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063F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8E76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25C5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Лично,  по почте, МФЦ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D747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 администрации  по  контактному телефону заявителя по телефону приглашает его для получения 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99A3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 по  контактному телефону заявителя по телефону приглашает его для получения 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</w:tr>
    </w:tbl>
    <w:p w14:paraId="0FE99CF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38AC8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940917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19B4E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3DA6F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39EE7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7E750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15C0B5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7. «Технологические процессы предоставления «подуслуги»</w:t>
      </w:r>
    </w:p>
    <w:p w14:paraId="732D0B1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00"/>
        <w:gridCol w:w="2928"/>
        <w:gridCol w:w="5062"/>
        <w:gridCol w:w="1257"/>
        <w:gridCol w:w="1599"/>
        <w:gridCol w:w="1801"/>
        <w:gridCol w:w="1640"/>
      </w:tblGrid>
      <w:tr w:rsidR="001A38B1" w14:paraId="73563D01" w14:textId="77777777" w:rsidTr="001A38B1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F213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97AD75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3BE3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5BBE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7021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7C60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5EC8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041B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A38B1" w14:paraId="49D12726" w14:textId="77777777" w:rsidTr="001A38B1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F57A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2B17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E9EC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E513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EC72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A2B8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3F0F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A38B1" w14:paraId="2BC86F9F" w14:textId="77777777" w:rsidTr="001A38B1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7C5B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 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  деятельности</w:t>
            </w:r>
          </w:p>
        </w:tc>
      </w:tr>
      <w:tr w:rsidR="001A38B1" w14:paraId="11018D74" w14:textId="77777777" w:rsidTr="001A38B1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EE986" w14:textId="77777777" w:rsidR="001A38B1" w:rsidRDefault="001A38B1" w:rsidP="001A38B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Прием и регистрация заявления и  документов, необходимых для  предоставления муниципальной услуги</w:t>
            </w:r>
          </w:p>
        </w:tc>
      </w:tr>
      <w:tr w:rsidR="001A38B1" w14:paraId="1808E1E5" w14:textId="77777777" w:rsidTr="001A38B1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C5178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E102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и регистрация заявления с необходимыми документами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EA4C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МФЦ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14:paraId="37341C6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207B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EB3B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19B8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90D7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№1,2 к технологической схеме</w:t>
            </w:r>
          </w:p>
          <w:p w14:paraId="2A65A21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451FD682" w14:textId="77777777" w:rsidTr="001A38B1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EB9E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2.Формирование и направление межведомственных запросов</w:t>
            </w:r>
          </w:p>
          <w:p w14:paraId="40BD9C3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7BD5EEB8" w14:textId="77777777" w:rsidTr="001A38B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506D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4B9E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  <w:p w14:paraId="31ADA61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AB1C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14:paraId="1411FF5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CCE4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212F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E8F2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5D98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22AC051E" w14:textId="77777777" w:rsidTr="001A38B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4064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187F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3.Рассмотрение и подготовка документов</w:t>
            </w:r>
          </w:p>
          <w:p w14:paraId="5629F51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0215A61A" w14:textId="77777777" w:rsidTr="001A38B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D053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F285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A6A8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521B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 с момента регистрации заявления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A780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BF15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5C0E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2BD7591B" w14:textId="77777777" w:rsidTr="001A38B1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1DAA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Вручение (направление) заявителю результата предоставления муниципальной услуги</w:t>
            </w:r>
          </w:p>
          <w:p w14:paraId="5D7D529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5D1C1A5F" w14:textId="77777777" w:rsidTr="001A38B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2354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1CD4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Вручение (направление) заявителю результата предоставления муниципальной услуги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D5F3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Результатом административной процедуры является: вручение (направление) решения заявителю. представления договора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B41F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F3B6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7F7D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B461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0C29FF83" w14:textId="77777777" w:rsidTr="001A38B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C95B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75F5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 в предоставлении муниципальной услуги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1AE1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Вручение уведомления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FF974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рабочих дня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1960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48D6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1E84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6075E845" w14:textId="77777777" w:rsidTr="001A38B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BEBC7" w14:textId="77777777" w:rsidR="001A38B1" w:rsidRDefault="001A38B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10B0F" w14:textId="77777777" w:rsidR="001A38B1" w:rsidRDefault="001A38B1">
            <w:r>
              <w:t> 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A20927" w14:textId="77777777" w:rsidR="001A38B1" w:rsidRDefault="001A38B1">
            <w:r>
              <w:t> 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45FAAE" w14:textId="77777777" w:rsidR="001A38B1" w:rsidRDefault="001A38B1">
            <w: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AEB310" w14:textId="77777777" w:rsidR="001A38B1" w:rsidRDefault="001A38B1">
            <w: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183C16" w14:textId="77777777" w:rsidR="001A38B1" w:rsidRDefault="001A38B1"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C5F892" w14:textId="77777777" w:rsidR="001A38B1" w:rsidRDefault="001A38B1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DFE69" w14:textId="77777777" w:rsidR="001A38B1" w:rsidRDefault="001A38B1">
            <w:r>
              <w:t> </w:t>
            </w:r>
          </w:p>
        </w:tc>
      </w:tr>
    </w:tbl>
    <w:p w14:paraId="265C8F1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EA07AC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83532A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E5942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171615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AFA01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D9D84A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F5A1AC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48427C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F2B8AC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476E3A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00974A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5CE3BA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3D487C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6AE4D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EDAFC3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20B264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0C7FFC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3AD5A6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C71EFB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A06389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BB4DA8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43074A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1F86EE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2C3894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2756DB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FDC21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B0AEAC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8. «Особенности предоставления «подуслуги» в электронной форме»</w:t>
      </w:r>
    </w:p>
    <w:p w14:paraId="1CDEB88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688"/>
        <w:gridCol w:w="1504"/>
        <w:gridCol w:w="1307"/>
        <w:gridCol w:w="1404"/>
        <w:gridCol w:w="2450"/>
      </w:tblGrid>
      <w:tr w:rsidR="001A38B1" w14:paraId="74B6AA01" w14:textId="77777777" w:rsidTr="001A38B1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8F46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5989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CC6E1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68BA3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оплаты заявителем муниципальной пошлины или иной платы, взимаемой за предоставление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7ED9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3948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A38B1" w14:paraId="443EBD8B" w14:textId="77777777" w:rsidTr="001A38B1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4DEF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AE4FA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F219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85E5F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9250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F229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A38B1" w14:paraId="5E01266A" w14:textId="77777777" w:rsidTr="001A38B1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A4A4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  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  деятельности</w:t>
            </w:r>
          </w:p>
        </w:tc>
      </w:tr>
      <w:tr w:rsidR="001A38B1" w14:paraId="1F487351" w14:textId="77777777" w:rsidTr="001A38B1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BA46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  государственных и муниципальных услуг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F9D00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6D3DB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предоставление заявителем документов на бумажном носителе для оказания подуслуги</w:t>
            </w:r>
          </w:p>
          <w:p w14:paraId="2B3A3DA5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BA88C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DF93E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  <w:p w14:paraId="5F2FBF6D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F94D6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  в администрацию,  официальный сайт органа местного самоуправления, предоставляющего услугу</w:t>
            </w:r>
          </w:p>
          <w:p w14:paraId="478DA039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38B1" w14:paraId="7CD0D7F1" w14:textId="77777777" w:rsidTr="001A38B1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C9E47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Возможность подачи запроса в электронной форме не предусмотрена</w:t>
            </w:r>
          </w:p>
        </w:tc>
      </w:tr>
      <w:tr w:rsidR="001A38B1" w14:paraId="5ADB5A46" w14:textId="77777777" w:rsidTr="001A38B1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923B2" w14:textId="77777777" w:rsidR="001A38B1" w:rsidRDefault="001A38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2C231DF3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40CA0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93EEE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03FC9E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31D4E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C06F0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716C4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54248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0B352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01E8C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4C50E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C82DF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994A1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BBD52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EE1F7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3A562C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08C16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ОБРАЗЕЦ ЗАЯВЛЕНИЯ</w:t>
      </w:r>
    </w:p>
    <w:p w14:paraId="33F184E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14:paraId="538594D9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(наименование исполнительного</w:t>
      </w:r>
    </w:p>
    <w:p w14:paraId="46AC225F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органа муниципальной власти</w:t>
      </w:r>
    </w:p>
    <w:p w14:paraId="54AF72AC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(или: органа местного самоуправления))</w:t>
      </w:r>
    </w:p>
    <w:p w14:paraId="69CF1A5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____________________________________</w:t>
      </w:r>
    </w:p>
    <w:p w14:paraId="4933082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CC73A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от ________________________________________</w:t>
      </w:r>
    </w:p>
    <w:p w14:paraId="4F7D529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(наименование или Ф.И.О.)</w:t>
      </w:r>
    </w:p>
    <w:p w14:paraId="15D72A6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___________________________________,</w:t>
      </w:r>
    </w:p>
    <w:p w14:paraId="7A8365D2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телефон: _______________, факс: __________,</w:t>
      </w:r>
    </w:p>
    <w:p w14:paraId="1DE61B68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 электронной почты: __________________</w:t>
      </w:r>
    </w:p>
    <w:p w14:paraId="1FB630D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7C433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2BFED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14:paraId="07DC076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149B9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земельный участок ____________________________________________ из земель _______________________, площадью ______ га,</w:t>
      </w:r>
    </w:p>
    <w:p w14:paraId="74A29B6A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____________________________________             с кадастровым номером ________________ предназначенный для _________________ , расположенный по адресу:_____________________.</w:t>
      </w:r>
    </w:p>
    <w:p w14:paraId="1D31395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7217AD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Приложения: (указывается список прилагаемых к заявлению документов):</w:t>
      </w:r>
    </w:p>
    <w:p w14:paraId="2803037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14:paraId="16A9C2BB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14:paraId="09A03E21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7C2252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3D95AE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A411A5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/____________ / ____________________________________________________</w:t>
      </w:r>
    </w:p>
    <w:p w14:paraId="1E45D430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(подпись)         (Ф.И.О., должность представителя юридического лица)</w:t>
      </w:r>
    </w:p>
    <w:p w14:paraId="77EA08D4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61B396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                       /____/ ________________ 20__ года</w:t>
      </w:r>
    </w:p>
    <w:p w14:paraId="07336407" w14:textId="77777777" w:rsidR="001A38B1" w:rsidRDefault="001A38B1" w:rsidP="001A38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1A38B1" w:rsidRDefault="005D7C7E" w:rsidP="001A38B1">
      <w:bookmarkStart w:id="0" w:name="_GoBack"/>
      <w:bookmarkEnd w:id="0"/>
    </w:p>
    <w:sectPr w:rsidR="005D7C7E" w:rsidRPr="001A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5178"/>
    <w:multiLevelType w:val="multilevel"/>
    <w:tmpl w:val="5750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A38B1"/>
    <w:rsid w:val="001B24D4"/>
    <w:rsid w:val="001B782D"/>
    <w:rsid w:val="001C1C20"/>
    <w:rsid w:val="001D2C34"/>
    <w:rsid w:val="001D5020"/>
    <w:rsid w:val="001E011C"/>
    <w:rsid w:val="00203382"/>
    <w:rsid w:val="00204AF6"/>
    <w:rsid w:val="00207161"/>
    <w:rsid w:val="0021103C"/>
    <w:rsid w:val="00212C75"/>
    <w:rsid w:val="00222042"/>
    <w:rsid w:val="00242213"/>
    <w:rsid w:val="0025443C"/>
    <w:rsid w:val="00264670"/>
    <w:rsid w:val="00283A2B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0157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B349F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menk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9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dcterms:created xsi:type="dcterms:W3CDTF">2025-03-17T17:35:00Z</dcterms:created>
  <dcterms:modified xsi:type="dcterms:W3CDTF">2025-03-22T20:28:00Z</dcterms:modified>
</cp:coreProperties>
</file>