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33" w:rsidRDefault="00E07554">
      <w:pPr>
        <w:jc w:val="center"/>
        <w:rPr>
          <w:rFonts w:ascii="Times New Roman" w:hAnsi="Times New Roman" w:cs="Times New Roman"/>
          <w:b/>
          <w:bCs/>
          <w:sz w:val="48"/>
          <w:szCs w:val="48"/>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101.4pt" filled="t">
            <v:fill color2="black"/>
            <v:imagedata r:id="rId6" o:title=""/>
          </v:shape>
        </w:pict>
      </w:r>
    </w:p>
    <w:p w:rsidR="00285A33" w:rsidRDefault="00285A33">
      <w:pPr>
        <w:spacing w:after="0" w:line="100" w:lineRule="atLeast"/>
        <w:jc w:val="center"/>
        <w:rPr>
          <w:rFonts w:ascii="Times New Roman" w:hAnsi="Times New Roman" w:cs="Times New Roman"/>
          <w:b/>
          <w:bCs/>
          <w:sz w:val="48"/>
          <w:szCs w:val="48"/>
        </w:rPr>
      </w:pPr>
      <w:r>
        <w:rPr>
          <w:rFonts w:ascii="Times New Roman" w:hAnsi="Times New Roman" w:cs="Times New Roman"/>
          <w:b/>
          <w:bCs/>
          <w:sz w:val="48"/>
          <w:szCs w:val="48"/>
        </w:rPr>
        <w:t>АДМИНИСТРАЦИЯ</w:t>
      </w:r>
    </w:p>
    <w:p w:rsidR="00285A33" w:rsidRDefault="00A13335">
      <w:pPr>
        <w:spacing w:after="0" w:line="100" w:lineRule="atLeast"/>
        <w:jc w:val="center"/>
        <w:rPr>
          <w:rFonts w:ascii="Times New Roman" w:hAnsi="Times New Roman" w:cs="Times New Roman"/>
          <w:sz w:val="40"/>
          <w:szCs w:val="40"/>
        </w:rPr>
      </w:pPr>
      <w:r>
        <w:rPr>
          <w:rFonts w:ascii="Times New Roman" w:hAnsi="Times New Roman" w:cs="Times New Roman"/>
          <w:b/>
          <w:bCs/>
          <w:sz w:val="48"/>
          <w:szCs w:val="48"/>
        </w:rPr>
        <w:t xml:space="preserve">КРУТОВСКОГО </w:t>
      </w:r>
      <w:r w:rsidR="00285A33">
        <w:rPr>
          <w:rFonts w:ascii="Times New Roman" w:hAnsi="Times New Roman" w:cs="Times New Roman"/>
          <w:b/>
          <w:bCs/>
          <w:sz w:val="48"/>
          <w:szCs w:val="48"/>
        </w:rPr>
        <w:t>СЕЛЬСОВЕТА</w:t>
      </w:r>
    </w:p>
    <w:p w:rsidR="00285A33" w:rsidRDefault="00285A33">
      <w:pPr>
        <w:spacing w:after="0" w:line="100" w:lineRule="atLeast"/>
        <w:jc w:val="center"/>
        <w:rPr>
          <w:rFonts w:ascii="Times New Roman" w:hAnsi="Times New Roman" w:cs="Times New Roman"/>
          <w:b/>
          <w:bCs/>
          <w:sz w:val="48"/>
          <w:szCs w:val="48"/>
        </w:rPr>
      </w:pPr>
      <w:r>
        <w:rPr>
          <w:rFonts w:ascii="Times New Roman" w:hAnsi="Times New Roman" w:cs="Times New Roman"/>
          <w:sz w:val="40"/>
          <w:szCs w:val="40"/>
        </w:rPr>
        <w:t>ЩИГРОВСКОГО РАЙОНА КУРСКОЙ ОБЛАСТИ</w:t>
      </w:r>
    </w:p>
    <w:p w:rsidR="00285A33" w:rsidRDefault="00285A33">
      <w:pPr>
        <w:jc w:val="center"/>
        <w:rPr>
          <w:rFonts w:ascii="Times New Roman" w:hAnsi="Times New Roman" w:cs="Times New Roman"/>
          <w:b/>
          <w:bCs/>
          <w:sz w:val="24"/>
          <w:szCs w:val="24"/>
        </w:rPr>
      </w:pPr>
      <w:r>
        <w:rPr>
          <w:rFonts w:ascii="Times New Roman" w:hAnsi="Times New Roman" w:cs="Times New Roman"/>
          <w:b/>
          <w:bCs/>
          <w:sz w:val="48"/>
          <w:szCs w:val="48"/>
        </w:rPr>
        <w:t>ПОСТАНОВЛЕНИЕ</w:t>
      </w:r>
    </w:p>
    <w:p w:rsidR="00285A33" w:rsidRPr="00561766" w:rsidRDefault="00561766" w:rsidP="00561766">
      <w:pPr>
        <w:rPr>
          <w:rFonts w:ascii="Times New Roman" w:eastAsia="Times New Roman" w:hAnsi="Times New Roman" w:cs="Times New Roman"/>
          <w:b/>
          <w:bCs/>
          <w:color w:val="000000"/>
          <w:sz w:val="28"/>
          <w:szCs w:val="28"/>
        </w:rPr>
      </w:pPr>
      <w:r w:rsidRPr="00561766">
        <w:rPr>
          <w:rFonts w:ascii="Times New Roman" w:hAnsi="Times New Roman" w:cs="Times New Roman"/>
          <w:b/>
          <w:bCs/>
          <w:color w:val="000000"/>
          <w:sz w:val="28"/>
          <w:szCs w:val="28"/>
        </w:rPr>
        <w:t xml:space="preserve">От 24 </w:t>
      </w:r>
      <w:r w:rsidR="00A13335">
        <w:rPr>
          <w:rFonts w:ascii="Times New Roman" w:hAnsi="Times New Roman" w:cs="Times New Roman"/>
          <w:b/>
          <w:bCs/>
          <w:color w:val="000000"/>
          <w:sz w:val="28"/>
          <w:szCs w:val="28"/>
        </w:rPr>
        <w:t>июня 2019 года              № 47</w:t>
      </w:r>
      <w:r w:rsidR="0005607A" w:rsidRPr="00561766">
        <w:rPr>
          <w:rFonts w:ascii="Times New Roman" w:hAnsi="Times New Roman" w:cs="Times New Roman"/>
          <w:b/>
          <w:bCs/>
          <w:color w:val="000000"/>
          <w:sz w:val="28"/>
          <w:szCs w:val="28"/>
        </w:rPr>
        <w:t xml:space="preserve"> </w:t>
      </w:r>
    </w:p>
    <w:p w:rsidR="00285A33" w:rsidRDefault="00285A33">
      <w:pPr>
        <w:spacing w:after="0" w:line="100" w:lineRule="atLeast"/>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 </w:t>
      </w:r>
    </w:p>
    <w:p w:rsidR="00285A33" w:rsidRDefault="00285A33">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муниципальном контроле за соблюдением правил благоустройства и содержании территории</w:t>
      </w:r>
    </w:p>
    <w:p w:rsidR="00285A33" w:rsidRDefault="00285A3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A13335">
        <w:rPr>
          <w:rFonts w:ascii="Times New Roman" w:hAnsi="Times New Roman" w:cs="Times New Roman"/>
          <w:sz w:val="28"/>
          <w:szCs w:val="28"/>
        </w:rPr>
        <w:t>Крутовского</w:t>
      </w:r>
      <w:r>
        <w:rPr>
          <w:rFonts w:ascii="Times New Roman" w:hAnsi="Times New Roman" w:cs="Times New Roman"/>
          <w:sz w:val="28"/>
          <w:szCs w:val="28"/>
        </w:rPr>
        <w:t xml:space="preserve"> сельсовета. </w:t>
      </w:r>
    </w:p>
    <w:p w:rsidR="00285A33" w:rsidRDefault="00285A33">
      <w:pPr>
        <w:pStyle w:val="ConsPlusNormal"/>
        <w:jc w:val="both"/>
        <w:rPr>
          <w:rFonts w:ascii="Times New Roman" w:hAnsi="Times New Roman" w:cs="Times New Roman"/>
          <w:sz w:val="28"/>
          <w:szCs w:val="28"/>
        </w:rPr>
      </w:pP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7"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Pr>
            <w:rStyle w:val="a6"/>
            <w:rFonts w:ascii="Times New Roman" w:hAnsi="Times New Roman" w:cs="Times New Roman"/>
            <w:sz w:val="24"/>
            <w:szCs w:val="24"/>
          </w:rPr>
          <w:t>Уставом</w:t>
        </w:r>
      </w:hyperlink>
      <w:r>
        <w:rPr>
          <w:sz w:val="24"/>
          <w:szCs w:val="24"/>
        </w:rPr>
        <w:t xml:space="preserve"> </w:t>
      </w:r>
      <w:r>
        <w:rPr>
          <w:rFonts w:ascii="Times New Roman" w:hAnsi="Times New Roman" w:cs="Times New Roman"/>
          <w:sz w:val="24"/>
          <w:szCs w:val="24"/>
        </w:rPr>
        <w:t xml:space="preserve"> муниципального образования «</w:t>
      </w:r>
      <w:bookmarkStart w:id="0" w:name="_GoBack"/>
      <w:r w:rsidR="00A13335">
        <w:rPr>
          <w:rFonts w:ascii="Times New Roman" w:hAnsi="Times New Roman" w:cs="Times New Roman"/>
          <w:sz w:val="24"/>
          <w:szCs w:val="24"/>
        </w:rPr>
        <w:t>Крутовский</w:t>
      </w:r>
      <w:bookmarkEnd w:id="0"/>
      <w:r>
        <w:rPr>
          <w:rFonts w:ascii="Times New Roman" w:hAnsi="Times New Roman" w:cs="Times New Roman"/>
          <w:sz w:val="24"/>
          <w:szCs w:val="24"/>
        </w:rPr>
        <w:t xml:space="preserve"> сельсовет» Щигровского района, Администрация </w:t>
      </w:r>
      <w:r w:rsidR="00A13335">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 постановляет:</w:t>
      </w:r>
    </w:p>
    <w:p w:rsidR="00285A33" w:rsidRDefault="00285A33">
      <w:pPr>
        <w:pStyle w:val="ConsPlusNormal"/>
        <w:spacing w:before="22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 Утвердить </w:t>
      </w:r>
      <w:r w:rsidRPr="00165DA0">
        <w:rPr>
          <w:rFonts w:ascii="Times New Roman" w:hAnsi="Times New Roman" w:cs="Times New Roman"/>
          <w:sz w:val="24"/>
          <w:szCs w:val="24"/>
        </w:rPr>
        <w:t>Положение</w:t>
      </w:r>
      <w:r>
        <w:rPr>
          <w:rFonts w:ascii="Times New Roman" w:hAnsi="Times New Roman" w:cs="Times New Roman"/>
          <w:sz w:val="24"/>
          <w:szCs w:val="24"/>
        </w:rPr>
        <w:t xml:space="preserve"> о муниципальном контроле за соблюдением правил благоустройства  и содержании территории </w:t>
      </w:r>
      <w:r w:rsidR="00A13335">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   </w:t>
      </w:r>
    </w:p>
    <w:p w:rsidR="00285A33" w:rsidRDefault="00285A33">
      <w:pPr>
        <w:spacing w:after="0" w:line="100"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исполнением постановлением оставляю за собой.</w:t>
      </w:r>
    </w:p>
    <w:p w:rsidR="00F6561E" w:rsidRPr="00105C4A" w:rsidRDefault="00AC237E">
      <w:pPr>
        <w:spacing w:after="0" w:line="100" w:lineRule="atLeast"/>
        <w:ind w:firstLine="709"/>
        <w:jc w:val="both"/>
        <w:rPr>
          <w:rFonts w:ascii="Times New Roman" w:eastAsia="Times New Roman" w:hAnsi="Times New Roman" w:cs="Times New Roman"/>
          <w:color w:val="000000"/>
          <w:sz w:val="24"/>
          <w:szCs w:val="24"/>
        </w:rPr>
      </w:pPr>
      <w:r w:rsidRPr="00105C4A">
        <w:rPr>
          <w:rFonts w:ascii="Times New Roman" w:hAnsi="Times New Roman" w:cs="Times New Roman"/>
          <w:color w:val="000000"/>
          <w:sz w:val="24"/>
          <w:szCs w:val="24"/>
        </w:rPr>
        <w:t>3</w:t>
      </w:r>
      <w:r w:rsidR="00F6561E" w:rsidRPr="00105C4A">
        <w:rPr>
          <w:rFonts w:ascii="Times New Roman" w:hAnsi="Times New Roman" w:cs="Times New Roman"/>
          <w:color w:val="000000"/>
          <w:sz w:val="24"/>
          <w:szCs w:val="24"/>
        </w:rPr>
        <w:t xml:space="preserve">. Настоящее постановление вступает в </w:t>
      </w:r>
      <w:r w:rsidRPr="00105C4A">
        <w:rPr>
          <w:rFonts w:ascii="Times New Roman" w:hAnsi="Times New Roman" w:cs="Times New Roman"/>
          <w:color w:val="000000"/>
          <w:sz w:val="24"/>
          <w:szCs w:val="24"/>
        </w:rPr>
        <w:t>силу с момента его обнародования</w:t>
      </w:r>
      <w:r w:rsidR="00F6561E" w:rsidRPr="00105C4A">
        <w:rPr>
          <w:rFonts w:ascii="Times New Roman" w:hAnsi="Times New Roman" w:cs="Times New Roman"/>
          <w:color w:val="000000"/>
          <w:sz w:val="24"/>
          <w:szCs w:val="24"/>
        </w:rPr>
        <w:t>.</w:t>
      </w:r>
    </w:p>
    <w:p w:rsidR="00285A33" w:rsidRPr="00105C4A" w:rsidRDefault="00285A33">
      <w:pPr>
        <w:widowControl w:val="0"/>
        <w:spacing w:after="0" w:line="100" w:lineRule="atLeast"/>
        <w:ind w:firstLine="567"/>
        <w:jc w:val="both"/>
        <w:rPr>
          <w:rFonts w:ascii="Times New Roman" w:eastAsia="Times New Roman" w:hAnsi="Times New Roman" w:cs="Times New Roman"/>
          <w:color w:val="000000"/>
          <w:sz w:val="24"/>
          <w:szCs w:val="24"/>
        </w:rPr>
      </w:pPr>
    </w:p>
    <w:p w:rsidR="002D6EEB" w:rsidRDefault="002D6EEB">
      <w:pPr>
        <w:rPr>
          <w:rFonts w:ascii="Times New Roman" w:eastAsia="Times New Roman" w:hAnsi="Times New Roman" w:cs="Times New Roman"/>
          <w:sz w:val="24"/>
          <w:szCs w:val="24"/>
        </w:rPr>
      </w:pPr>
    </w:p>
    <w:p w:rsidR="00285A33" w:rsidRDefault="00A13335">
      <w:pPr>
        <w:rPr>
          <w:rFonts w:ascii="Times New Roman" w:hAnsi="Times New Roman" w:cs="Times New Roman"/>
          <w:sz w:val="24"/>
          <w:szCs w:val="24"/>
        </w:rPr>
      </w:pPr>
      <w:r>
        <w:rPr>
          <w:rFonts w:ascii="Times New Roman" w:eastAsia="Times New Roman" w:hAnsi="Times New Roman" w:cs="Times New Roman"/>
          <w:sz w:val="24"/>
          <w:szCs w:val="24"/>
        </w:rPr>
        <w:t>ВРИО Главы</w:t>
      </w:r>
      <w:r w:rsidR="00285A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Крутовского</w:t>
      </w:r>
      <w:r w:rsidR="00285A33">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Н.Ю.Каменева</w:t>
      </w: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AC237E" w:rsidRDefault="00AC237E">
      <w:pPr>
        <w:pStyle w:val="ConsPlusNormal"/>
        <w:jc w:val="right"/>
        <w:rPr>
          <w:rFonts w:ascii="Times New Roman" w:hAnsi="Times New Roman" w:cs="Times New Roman"/>
          <w:sz w:val="24"/>
          <w:szCs w:val="24"/>
        </w:rPr>
      </w:pPr>
    </w:p>
    <w:p w:rsidR="00AC237E" w:rsidRDefault="00AC237E">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Утверждено</w:t>
      </w:r>
      <w:r w:rsidR="005E0986">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w:t>
      </w: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A13335">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w:t>
      </w: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Щигровского района</w:t>
      </w:r>
    </w:p>
    <w:p w:rsidR="00285A33" w:rsidRDefault="00561766">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285A33">
        <w:rPr>
          <w:rFonts w:ascii="Times New Roman" w:hAnsi="Times New Roman" w:cs="Times New Roman"/>
          <w:sz w:val="24"/>
          <w:szCs w:val="24"/>
        </w:rPr>
        <w:t>т</w:t>
      </w:r>
      <w:r w:rsidR="00A13335">
        <w:rPr>
          <w:rFonts w:ascii="Times New Roman" w:hAnsi="Times New Roman" w:cs="Times New Roman"/>
          <w:sz w:val="24"/>
          <w:szCs w:val="24"/>
        </w:rPr>
        <w:t>24.06.2019 г. № 47</w:t>
      </w:r>
    </w:p>
    <w:p w:rsidR="00285A33" w:rsidRDefault="00285A33">
      <w:pPr>
        <w:pStyle w:val="ConsPlusNormal"/>
        <w:jc w:val="both"/>
        <w:rPr>
          <w:rFonts w:ascii="Times New Roman" w:hAnsi="Times New Roman" w:cs="Times New Roman"/>
          <w:sz w:val="24"/>
          <w:szCs w:val="24"/>
        </w:rPr>
      </w:pPr>
    </w:p>
    <w:p w:rsidR="00285A33" w:rsidRDefault="00285A33">
      <w:pPr>
        <w:pStyle w:val="ConsPlusTitle"/>
        <w:jc w:val="center"/>
        <w:rPr>
          <w:rFonts w:ascii="Times New Roman" w:hAnsi="Times New Roman" w:cs="Times New Roman"/>
          <w:sz w:val="24"/>
          <w:szCs w:val="24"/>
        </w:rPr>
      </w:pPr>
      <w:bookmarkStart w:id="1" w:name="P28"/>
      <w:bookmarkEnd w:id="1"/>
      <w:r>
        <w:rPr>
          <w:rFonts w:ascii="Times New Roman" w:hAnsi="Times New Roman" w:cs="Times New Roman"/>
          <w:sz w:val="24"/>
          <w:szCs w:val="24"/>
        </w:rPr>
        <w:t>Положение о муниципальном контроле за соблюдением правил</w:t>
      </w:r>
    </w:p>
    <w:p w:rsidR="00285A33" w:rsidRDefault="00285A3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благоустройства и содержании территории  </w:t>
      </w:r>
      <w:r w:rsidR="00A13335">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  </w:t>
      </w:r>
    </w:p>
    <w:p w:rsidR="00285A33" w:rsidRDefault="00285A33">
      <w:pPr>
        <w:pStyle w:val="ConsPlusNormal"/>
        <w:jc w:val="center"/>
        <w:rPr>
          <w:rFonts w:ascii="Times New Roman" w:hAnsi="Times New Roman" w:cs="Times New Roman"/>
          <w:b/>
          <w:bCs/>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 xml:space="preserve"> 1. Общие положения</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Положение о муниципальном контроле за соблюдением правил благоустройства и содержании территории </w:t>
      </w:r>
      <w:r w:rsidR="00A13335">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   (далее - Положение) разработано в соответствии с </w:t>
      </w:r>
      <w:hyperlink r:id="rId10" w:history="1">
        <w:r>
          <w:rPr>
            <w:rStyle w:val="a6"/>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11"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2"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w:t>
      </w:r>
      <w:hyperlink r:id="rId13"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Органом муниципального контроля за соблюдением </w:t>
      </w:r>
      <w:hyperlink r:id="rId1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является администрация </w:t>
      </w:r>
      <w:r w:rsidR="00A13335">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 (в пределах своей компетенции) (далее - Орган муниципального контроля).</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Муниципальный контроль за соблюдением </w:t>
      </w:r>
      <w:hyperlink r:id="rId1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осуществляют уполномоченные должностные лица Органа муниципального контроля.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2. Цели и задачи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Целями муниципального контроля за соблюдением </w:t>
      </w:r>
      <w:hyperlink r:id="rId1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устранение причин, факторов и условий, способствующих нарушениям требований </w:t>
      </w:r>
      <w:hyperlink r:id="rId18"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Задачей муниципального контроля за соблюдением </w:t>
      </w:r>
      <w:hyperlink r:id="rId1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является соблюдение юридическими лицами, индивидуальными предпринимателями, физическими лицами требований </w:t>
      </w:r>
      <w:hyperlink r:id="rId20"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Мероприятия, проводимые для достижения целей и решения задач</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Мероприятия, проводимые для достижения целей и задач муниципального контроля за соблюдением </w:t>
      </w:r>
      <w:hyperlink r:id="rId2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проведение плановых и внеплановых проверок соблюдения юридическими лицами, индивидуальными предпринимателями требований </w:t>
      </w:r>
      <w:hyperlink r:id="rId2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проведение внеплановых проверок соблюдения физическими лицами требований </w:t>
      </w:r>
      <w:hyperlink r:id="rId23"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проведение предварительных проверок поступившей в Орган муниципального контроля информации о нарушении требований </w:t>
      </w:r>
      <w:hyperlink r:id="rId2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проведение плановых (рейдовых) осмотров (обследований) при осуществлении мероприятий по контролю за соблюдением </w:t>
      </w:r>
      <w:hyperlink r:id="rId2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без взаимодействия с юридическими лицами, индивидуальными предпринимателями, физическими лицами (далее - осмотр);</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организация и проведение мероприятий по профилактике нарушений требований </w:t>
      </w:r>
      <w:hyperlink r:id="rId26"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4. Права и обязанности должностных лиц, осуществляющих муниципальный контроль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Уполномоченные должностные лица Органа муниципального контроля имеют право: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документы и (или) информацию, включенные в утвержденный распоряжением Правительства Российской Федерации от 19.04.2016 N 724-р </w:t>
      </w:r>
      <w:hyperlink r:id="rId28" w:history="1">
        <w:r>
          <w:rPr>
            <w:rStyle w:val="a6"/>
            <w:rFonts w:ascii="Times New Roman" w:hAnsi="Times New Roman" w:cs="Times New Roman"/>
            <w:sz w:val="24"/>
            <w:szCs w:val="24"/>
          </w:rPr>
          <w:t>перечень</w:t>
        </w:r>
      </w:hyperlink>
      <w:r>
        <w:rPr>
          <w:rFonts w:ascii="Times New Roman" w:hAnsi="Times New Roman" w:cs="Times New Roman"/>
          <w:sz w:val="24"/>
          <w:szCs w:val="24"/>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29"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18.04.2016 N 323;</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привлекать к проведению проверки экспертов, экспертные организации;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30"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отношении этого юридического лица, индивидуального предпринимателя, физического лица;</w:t>
      </w:r>
    </w:p>
    <w:p w:rsidR="00285A33" w:rsidRPr="00F52093" w:rsidRDefault="00285A33">
      <w:pPr>
        <w:pStyle w:val="ConsPlusNormal"/>
        <w:ind w:firstLine="539"/>
        <w:jc w:val="both"/>
        <w:rPr>
          <w:rFonts w:ascii="Times New Roman" w:hAnsi="Times New Roman" w:cs="Times New Roman"/>
          <w:sz w:val="24"/>
          <w:szCs w:val="24"/>
        </w:rPr>
      </w:pPr>
      <w:r w:rsidRPr="00F52093">
        <w:rPr>
          <w:rFonts w:ascii="Times New Roman" w:hAnsi="Times New Roman" w:cs="Times New Roman"/>
          <w:sz w:val="24"/>
          <w:szCs w:val="24"/>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w:t>
      </w:r>
      <w:r w:rsidR="00433A21" w:rsidRPr="00F52093">
        <w:rPr>
          <w:rFonts w:ascii="Times New Roman" w:hAnsi="Times New Roman" w:cs="Times New Roman"/>
          <w:sz w:val="24"/>
          <w:szCs w:val="24"/>
        </w:rPr>
        <w:t>выявлены ошибки и (или)противоречия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w:t>
      </w:r>
      <w:r w:rsidRPr="00F52093">
        <w:rPr>
          <w:rFonts w:ascii="Times New Roman" w:hAnsi="Times New Roman" w:cs="Times New Roman"/>
          <w:sz w:val="24"/>
          <w:szCs w:val="24"/>
        </w:rPr>
        <w:t xml:space="preserve">, направлять в адрес юридического лица, индивидуального предпринимателя, физического лица </w:t>
      </w:r>
      <w:r w:rsidR="00433A21" w:rsidRPr="00F52093">
        <w:rPr>
          <w:rFonts w:ascii="Times New Roman" w:hAnsi="Times New Roman" w:cs="Times New Roman"/>
          <w:sz w:val="24"/>
          <w:szCs w:val="24"/>
        </w:rPr>
        <w:t>требование</w:t>
      </w:r>
      <w:r w:rsidR="009E6916" w:rsidRPr="00F52093">
        <w:rPr>
          <w:rFonts w:ascii="Times New Roman" w:hAnsi="Times New Roman" w:cs="Times New Roman"/>
          <w:sz w:val="24"/>
          <w:szCs w:val="24"/>
        </w:rPr>
        <w:t xml:space="preserve"> о </w:t>
      </w:r>
      <w:r w:rsidR="008B05DE" w:rsidRPr="00F52093">
        <w:rPr>
          <w:rFonts w:ascii="Times New Roman" w:hAnsi="Times New Roman" w:cs="Times New Roman"/>
          <w:sz w:val="24"/>
          <w:szCs w:val="24"/>
        </w:rPr>
        <w:t xml:space="preserve"> </w:t>
      </w:r>
      <w:r w:rsidR="00AF6867" w:rsidRPr="00F52093">
        <w:rPr>
          <w:rFonts w:ascii="Times New Roman" w:hAnsi="Times New Roman" w:cs="Times New Roman"/>
          <w:sz w:val="24"/>
          <w:szCs w:val="24"/>
        </w:rPr>
        <w:t xml:space="preserve"> пред</w:t>
      </w:r>
      <w:r w:rsidR="009E6916" w:rsidRPr="00F52093">
        <w:rPr>
          <w:rFonts w:ascii="Times New Roman" w:hAnsi="Times New Roman" w:cs="Times New Roman"/>
          <w:sz w:val="24"/>
          <w:szCs w:val="24"/>
        </w:rPr>
        <w:t>оставлении</w:t>
      </w:r>
      <w:r w:rsidR="008B05DE" w:rsidRPr="00F52093">
        <w:rPr>
          <w:rFonts w:ascii="Times New Roman" w:hAnsi="Times New Roman" w:cs="Times New Roman"/>
          <w:sz w:val="24"/>
          <w:szCs w:val="24"/>
        </w:rPr>
        <w:t xml:space="preserve"> в течение</w:t>
      </w:r>
      <w:r w:rsidR="009E6916" w:rsidRPr="00F52093">
        <w:rPr>
          <w:rFonts w:ascii="Times New Roman" w:hAnsi="Times New Roman" w:cs="Times New Roman"/>
          <w:sz w:val="24"/>
          <w:szCs w:val="24"/>
        </w:rPr>
        <w:t xml:space="preserve"> десяти рабочих дней необходимых пояснений</w:t>
      </w:r>
      <w:r w:rsidR="008B05DE" w:rsidRPr="00F52093">
        <w:rPr>
          <w:rFonts w:ascii="Times New Roman" w:hAnsi="Times New Roman" w:cs="Times New Roman"/>
          <w:sz w:val="24"/>
          <w:szCs w:val="24"/>
        </w:rPr>
        <w:t xml:space="preserve"> в письменной форме</w:t>
      </w:r>
      <w:r w:rsidRPr="00F52093">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sidRPr="00F52093">
        <w:rPr>
          <w:rFonts w:ascii="Times New Roman" w:hAnsi="Times New Roman" w:cs="Times New Roman"/>
          <w:sz w:val="24"/>
          <w:szCs w:val="24"/>
        </w:rPr>
        <w:t>в случае, если после рассмотрения</w:t>
      </w:r>
      <w:r>
        <w:rPr>
          <w:rFonts w:ascii="Times New Roman" w:hAnsi="Times New Roman" w:cs="Times New Roman"/>
          <w:sz w:val="24"/>
          <w:szCs w:val="24"/>
        </w:rPr>
        <w:t xml:space="preserve">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2" w:history="1">
        <w:r>
          <w:rPr>
            <w:rStyle w:val="a6"/>
            <w:rFonts w:ascii="Times New Roman" w:hAnsi="Times New Roman" w:cs="Times New Roman"/>
            <w:sz w:val="24"/>
            <w:szCs w:val="24"/>
          </w:rPr>
          <w:t>Правил</w:t>
        </w:r>
      </w:hyperlink>
      <w:r>
        <w:rPr>
          <w:rFonts w:ascii="Times New Roman" w:hAnsi="Times New Roman" w:cs="Times New Roman"/>
          <w:sz w:val="24"/>
          <w:szCs w:val="24"/>
        </w:rPr>
        <w:t>, проводить выездную проверку;</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3" w:history="1">
        <w:r>
          <w:rPr>
            <w:rStyle w:val="a6"/>
            <w:rFonts w:ascii="Times New Roman" w:hAnsi="Times New Roman" w:cs="Times New Roman"/>
            <w:sz w:val="24"/>
            <w:szCs w:val="24"/>
          </w:rPr>
          <w:t>Правил</w:t>
        </w:r>
      </w:hyperlink>
      <w:r>
        <w:rPr>
          <w:rFonts w:ascii="Times New Roman" w:hAnsi="Times New Roman" w:cs="Times New Roman"/>
          <w:sz w:val="24"/>
          <w:szCs w:val="24"/>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Уполномоченные должностные лица Органа муниципального контроля обязаны:</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проверку на основании распоряжения администрации </w:t>
      </w:r>
      <w:r w:rsidR="00A13335">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 о ее проведении в соответствии с ее назначением;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5" w:history="1">
        <w:r>
          <w:rPr>
            <w:rStyle w:val="a6"/>
            <w:rFonts w:ascii="Times New Roman" w:hAnsi="Times New Roman" w:cs="Times New Roman"/>
            <w:sz w:val="24"/>
            <w:szCs w:val="24"/>
          </w:rPr>
          <w:t>частью 5 статьи 10</w:t>
        </w:r>
      </w:hyperlink>
      <w:r>
        <w:rPr>
          <w:rFonts w:ascii="Times New Roman" w:hAnsi="Times New Roman" w:cs="Times New Roman"/>
          <w:sz w:val="24"/>
          <w:szCs w:val="24"/>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соблюдать сроки проведения проверки, установленные Федеральным </w:t>
      </w:r>
      <w:hyperlink r:id="rId36"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требовать у физических лиц документы и иные сведения, представление которых не предусмотрено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w:t>
      </w:r>
      <w:r>
        <w:rPr>
          <w:rFonts w:ascii="Times New Roman" w:hAnsi="Times New Roman" w:cs="Times New Roman"/>
          <w:sz w:val="24"/>
          <w:szCs w:val="24"/>
        </w:rPr>
        <w:lastRenderedPageBreak/>
        <w:t>документы, подтверждающие достоверность представленных ранее в рамках проверки документов;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7"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выдать обязательное для исполнения предписание об устранении выявленного в ходе проверки нарушения </w:t>
      </w:r>
      <w:hyperlink r:id="rId3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и его последствий;</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285A33" w:rsidRDefault="00285A33">
      <w:pPr>
        <w:pStyle w:val="ConsPlusNormal"/>
        <w:ind w:firstLine="540"/>
        <w:jc w:val="both"/>
        <w:rPr>
          <w:rFonts w:ascii="Times New Roman" w:hAnsi="Times New Roman" w:cs="Times New Roman"/>
          <w:sz w:val="24"/>
          <w:szCs w:val="24"/>
        </w:rPr>
      </w:pP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Уполномоченные должностные лица Органа муниципального контроля не вправе:</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проверять выполнение требований, если проверка таких требований не относится к полномочиям Органа муниципального контроля;</w:t>
      </w:r>
    </w:p>
    <w:p w:rsidR="007A0612" w:rsidRPr="00105C4A" w:rsidRDefault="007A0612">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требований </w:t>
      </w:r>
      <w:hyperlink r:id="rId39" w:history="1">
        <w:r>
          <w:rPr>
            <w:rStyle w:val="a6"/>
            <w:rFonts w:ascii="Times New Roman" w:hAnsi="Times New Roman" w:cs="Times New Roman"/>
            <w:sz w:val="24"/>
            <w:szCs w:val="24"/>
          </w:rPr>
          <w:t>Правил</w:t>
        </w:r>
      </w:hyperlink>
      <w:r>
        <w:rPr>
          <w:rFonts w:ascii="Times New Roman" w:hAnsi="Times New Roman" w:cs="Times New Roman"/>
          <w:sz w:val="24"/>
          <w:szCs w:val="24"/>
        </w:rPr>
        <w:t>, установленных муниципальными правовыми актами, не опубликованными в установленном законодательством Российской Федерации порядке;</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осуществлять плановую или внеплановую выездную проверку в случае отсутствия </w:t>
      </w:r>
      <w:r>
        <w:rPr>
          <w:rFonts w:ascii="Times New Roman" w:hAnsi="Times New Roman" w:cs="Times New Roman"/>
          <w:sz w:val="24"/>
          <w:szCs w:val="24"/>
        </w:rPr>
        <w:lastRenderedPageBreak/>
        <w:t>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превышать установленные сроки проведения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0" w:history="1">
        <w:r>
          <w:rPr>
            <w:rStyle w:val="a6"/>
            <w:rFonts w:ascii="Times New Roman" w:hAnsi="Times New Roman" w:cs="Times New Roman"/>
            <w:sz w:val="24"/>
            <w:szCs w:val="24"/>
          </w:rPr>
          <w:t>перечень</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w:t>
      </w:r>
      <w:r w:rsidR="004607DC">
        <w:rPr>
          <w:rFonts w:ascii="Times New Roman" w:hAnsi="Times New Roman" w:cs="Times New Roman"/>
          <w:sz w:val="24"/>
          <w:szCs w:val="24"/>
        </w:rPr>
        <w:t>ледований, испытаний, измерений;</w:t>
      </w:r>
    </w:p>
    <w:p w:rsidR="004607DC" w:rsidRPr="00105C4A" w:rsidRDefault="004607DC">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w:t>
      </w:r>
      <w:r w:rsidR="00B570E8">
        <w:rPr>
          <w:rFonts w:ascii="Times New Roman" w:hAnsi="Times New Roman" w:cs="Times New Roman"/>
          <w:sz w:val="24"/>
          <w:szCs w:val="24"/>
        </w:rPr>
        <w:t>рав предпринимателей в Курской</w:t>
      </w:r>
      <w:r>
        <w:rPr>
          <w:rFonts w:ascii="Times New Roman" w:hAnsi="Times New Roman" w:cs="Times New Roman"/>
          <w:sz w:val="24"/>
          <w:szCs w:val="24"/>
        </w:rPr>
        <w:t xml:space="preserve"> области к участию в проверке, проводимой в отношении юридического лица или индивидуального предпринимателя;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подавать возражения в отношении направленного Органом муниципального контроля предостережения о недопустимости нарушения </w:t>
      </w:r>
      <w:hyperlink r:id="rId4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B570E8"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B570E8" w:rsidRPr="00F52093" w:rsidRDefault="00B570E8">
      <w:pPr>
        <w:pStyle w:val="ConsPlusNormal"/>
        <w:ind w:firstLine="539"/>
        <w:jc w:val="both"/>
        <w:rPr>
          <w:rFonts w:ascii="Times New Roman" w:hAnsi="Times New Roman" w:cs="Times New Roman"/>
          <w:sz w:val="24"/>
          <w:szCs w:val="24"/>
        </w:rPr>
      </w:pPr>
      <w:r w:rsidRPr="00F52093">
        <w:rPr>
          <w:rFonts w:ascii="Times New Roman" w:hAnsi="Times New Roman" w:cs="Times New Roman"/>
          <w:sz w:val="24"/>
          <w:szCs w:val="24"/>
        </w:rPr>
        <w:t xml:space="preserve">возместить вред, причиненный при осуществлении муниципального контроля, </w:t>
      </w:r>
    </w:p>
    <w:p w:rsidR="00285A33" w:rsidRPr="00F52093" w:rsidRDefault="00AF6867">
      <w:pPr>
        <w:pStyle w:val="ConsPlusNormal"/>
        <w:ind w:firstLine="539"/>
        <w:jc w:val="both"/>
        <w:rPr>
          <w:rFonts w:ascii="Times New Roman" w:hAnsi="Times New Roman" w:cs="Times New Roman"/>
          <w:sz w:val="24"/>
          <w:szCs w:val="24"/>
        </w:rPr>
      </w:pPr>
      <w:r w:rsidRPr="00F52093">
        <w:rPr>
          <w:rFonts w:ascii="Times New Roman" w:hAnsi="Times New Roman" w:cs="Times New Roman"/>
          <w:sz w:val="24"/>
          <w:szCs w:val="24"/>
        </w:rPr>
        <w:t>дополнительно пред</w:t>
      </w:r>
      <w:r w:rsidR="00B570E8" w:rsidRPr="00F52093">
        <w:rPr>
          <w:rFonts w:ascii="Times New Roman" w:hAnsi="Times New Roman" w:cs="Times New Roman"/>
          <w:sz w:val="24"/>
          <w:szCs w:val="24"/>
        </w:rPr>
        <w:t xml:space="preserve">ставить документы, подтверждающие </w:t>
      </w:r>
      <w:r w:rsidRPr="00F52093">
        <w:rPr>
          <w:rFonts w:ascii="Times New Roman" w:hAnsi="Times New Roman" w:cs="Times New Roman"/>
          <w:sz w:val="24"/>
          <w:szCs w:val="24"/>
        </w:rPr>
        <w:t>достоверность документов, пред</w:t>
      </w:r>
      <w:r w:rsidR="00B570E8" w:rsidRPr="00F52093">
        <w:rPr>
          <w:rFonts w:ascii="Times New Roman" w:hAnsi="Times New Roman" w:cs="Times New Roman"/>
          <w:sz w:val="24"/>
          <w:szCs w:val="24"/>
        </w:rPr>
        <w:t>ставленных ранее</w:t>
      </w:r>
      <w:r w:rsidR="00285A33" w:rsidRPr="00F52093">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3" w:history="1">
        <w:r>
          <w:rPr>
            <w:rStyle w:val="a6"/>
            <w:rFonts w:ascii="Times New Roman" w:hAnsi="Times New Roman" w:cs="Times New Roman"/>
            <w:sz w:val="24"/>
            <w:szCs w:val="24"/>
          </w:rPr>
          <w:t>Правил</w:t>
        </w:r>
      </w:hyperlink>
      <w:r>
        <w:rPr>
          <w:rFonts w:ascii="Times New Roman" w:hAnsi="Times New Roman" w:cs="Times New Roman"/>
          <w:sz w:val="24"/>
          <w:szCs w:val="24"/>
        </w:rPr>
        <w:t>, обязаны:</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указанный в предостережении срок направить уведомление об исполнении предостережения в Орган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исполнить в установленный срок предписание об устранении нарушений </w:t>
      </w:r>
      <w:hyperlink r:id="rId46"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Лица, препятствующие проведению контрольных мероприятий, несут ответственность в соответствии с действующим законодательством.</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Федеральным </w:t>
      </w:r>
      <w:hyperlink r:id="rId4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w:t>
      </w:r>
      <w:r w:rsidR="007F616B">
        <w:rPr>
          <w:rFonts w:ascii="Times New Roman" w:hAnsi="Times New Roman" w:cs="Times New Roman"/>
          <w:sz w:val="24"/>
          <w:szCs w:val="24"/>
        </w:rPr>
        <w:t xml:space="preserve">ндивидуальных предпринимателей </w:t>
      </w:r>
      <w:r w:rsidR="00A13335">
        <w:rPr>
          <w:rFonts w:ascii="Times New Roman" w:hAnsi="Times New Roman" w:cs="Times New Roman"/>
          <w:sz w:val="24"/>
          <w:szCs w:val="24"/>
        </w:rPr>
        <w:t>Крутовского</w:t>
      </w:r>
      <w:r w:rsidR="001D091E">
        <w:rPr>
          <w:rFonts w:ascii="Times New Roman" w:hAnsi="Times New Roman" w:cs="Times New Roman"/>
          <w:sz w:val="24"/>
          <w:szCs w:val="24"/>
        </w:rPr>
        <w:t xml:space="preserve"> сельсовета</w:t>
      </w:r>
      <w:r>
        <w:rPr>
          <w:rFonts w:ascii="Times New Roman" w:hAnsi="Times New Roman" w:cs="Times New Roman"/>
          <w:sz w:val="24"/>
          <w:szCs w:val="24"/>
        </w:rPr>
        <w:t>, утвержденным руководителем Органа муниципального контроля.</w:t>
      </w:r>
    </w:p>
    <w:p w:rsidR="004D3D3F" w:rsidRPr="00105C4A" w:rsidRDefault="00285A33"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3. </w:t>
      </w:r>
      <w:r w:rsidR="004D3D3F" w:rsidRPr="00105C4A">
        <w:rPr>
          <w:rFonts w:ascii="Times New Roman" w:hAnsi="Times New Roman" w:cs="Times New Roman"/>
          <w:color w:val="000000"/>
          <w:sz w:val="24"/>
          <w:szCs w:val="24"/>
        </w:rPr>
        <w:t>Основанием для проведения внеплановой проверки является:</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а) возникновение угрозы причинения вреда жизни, здоровью граждан, вреда </w:t>
      </w:r>
      <w:r w:rsidRPr="00105C4A">
        <w:rPr>
          <w:rFonts w:ascii="Times New Roman" w:hAnsi="Times New Roman" w:cs="Times New Roman"/>
          <w:color w:val="000000"/>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г) нарушение требований к маркировке товаров;</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105C4A">
        <w:rPr>
          <w:rFonts w:ascii="Times New Roman" w:hAnsi="Times New Roman" w:cs="Times New Roman"/>
          <w:color w:val="000000"/>
          <w:sz w:val="24"/>
          <w:szCs w:val="24"/>
        </w:rPr>
        <w:t xml:space="preserve">3) </w:t>
      </w:r>
      <w:r w:rsidR="007F616B" w:rsidRPr="00105C4A">
        <w:rPr>
          <w:rFonts w:ascii="Times New Roman" w:hAnsi="Times New Roman" w:cs="Times New Roman"/>
          <w:color w:val="000000"/>
          <w:sz w:val="24"/>
          <w:szCs w:val="24"/>
        </w:rPr>
        <w:t>распоряжение</w:t>
      </w:r>
      <w:r w:rsidRPr="00105C4A">
        <w:rPr>
          <w:rFonts w:ascii="Times New Roman" w:hAnsi="Times New Roman" w:cs="Times New Roman"/>
          <w:color w:val="000000"/>
          <w:sz w:val="24"/>
          <w:szCs w:val="24"/>
        </w:rPr>
        <w:t xml:space="preserve">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7F616B">
        <w:rPr>
          <w:rFonts w:ascii="Times New Roman" w:hAnsi="Times New Roman" w:cs="Times New Roman"/>
          <w:color w:val="FF0000"/>
          <w:sz w:val="24"/>
          <w:szCs w:val="24"/>
        </w:rPr>
        <w:t>.</w:t>
      </w:r>
    </w:p>
    <w:p w:rsidR="00285A33" w:rsidRDefault="002D6EEB">
      <w:pPr>
        <w:pStyle w:val="ConsPlusNormal"/>
        <w:ind w:firstLine="539"/>
        <w:jc w:val="both"/>
        <w:rPr>
          <w:rFonts w:ascii="Times New Roman" w:hAnsi="Times New Roman" w:cs="Times New Roman"/>
          <w:sz w:val="24"/>
          <w:szCs w:val="24"/>
        </w:rPr>
      </w:pPr>
      <w:r w:rsidRPr="00105C4A">
        <w:rPr>
          <w:rFonts w:ascii="Times New Roman" w:hAnsi="Times New Roman" w:cs="Times New Roman"/>
          <w:color w:val="000000"/>
          <w:sz w:val="24"/>
          <w:szCs w:val="24"/>
        </w:rPr>
        <w:t>4.</w:t>
      </w:r>
      <w:r w:rsidR="007F616B">
        <w:rPr>
          <w:rFonts w:ascii="Times New Roman" w:hAnsi="Times New Roman" w:cs="Times New Roman"/>
          <w:sz w:val="24"/>
          <w:szCs w:val="24"/>
        </w:rPr>
        <w:t xml:space="preserve"> </w:t>
      </w:r>
      <w:r w:rsidR="00285A33">
        <w:rPr>
          <w:rFonts w:ascii="Times New Roman" w:hAnsi="Times New Roman" w:cs="Times New Roman"/>
          <w:sz w:val="24"/>
          <w:szCs w:val="24"/>
        </w:rPr>
        <w:t>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285A33" w:rsidRDefault="007F61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285A33">
        <w:rPr>
          <w:rFonts w:ascii="Times New Roman" w:hAnsi="Times New Roman" w:cs="Times New Roman"/>
          <w:sz w:val="24"/>
          <w:szCs w:val="24"/>
        </w:rPr>
        <w:t>.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285A33" w:rsidRDefault="007F61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285A33">
        <w:rPr>
          <w:rFonts w:ascii="Times New Roman" w:hAnsi="Times New Roman" w:cs="Times New Roman"/>
          <w:sz w:val="24"/>
          <w:szCs w:val="24"/>
        </w:rPr>
        <w:t>.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285A33" w:rsidRDefault="007F6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85A33">
        <w:rPr>
          <w:rFonts w:ascii="Times New Roman" w:hAnsi="Times New Roman" w:cs="Times New Roman"/>
          <w:sz w:val="24"/>
          <w:szCs w:val="24"/>
        </w:rPr>
        <w:t xml:space="preserve">. В случае необходимости при проведении плановой выездной проверки юридического лица, индивидуального предпринимателя, указанной в </w:t>
      </w:r>
      <w:hyperlink r:id="rId49" w:history="1">
        <w:r w:rsidR="00285A33">
          <w:rPr>
            <w:rStyle w:val="a6"/>
            <w:rFonts w:ascii="Times New Roman" w:hAnsi="Times New Roman" w:cs="Times New Roman"/>
            <w:sz w:val="24"/>
            <w:szCs w:val="24"/>
          </w:rPr>
          <w:t>части 2 статьи 13</w:t>
        </w:r>
      </w:hyperlink>
      <w:r w:rsidR="00285A33">
        <w:rPr>
          <w:rFonts w:ascii="Times New Roman" w:hAnsi="Times New Roman" w:cs="Times New Roman"/>
          <w:sz w:val="24"/>
          <w:szCs w:val="24"/>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w:t>
      </w:r>
      <w:r w:rsidR="00285A33">
        <w:rPr>
          <w:rFonts w:ascii="Times New Roman" w:hAnsi="Times New Roman" w:cs="Times New Roman"/>
          <w:sz w:val="24"/>
          <w:szCs w:val="24"/>
        </w:rPr>
        <w:lastRenderedPageBreak/>
        <w:t>но не более чем на десять рабочих дней.</w:t>
      </w:r>
    </w:p>
    <w:p w:rsidR="00285A33" w:rsidRDefault="007F6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285A33">
        <w:rPr>
          <w:rFonts w:ascii="Times New Roman" w:hAnsi="Times New Roman" w:cs="Times New Roman"/>
          <w:sz w:val="24"/>
          <w:szCs w:val="24"/>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70692" w:rsidRPr="00105C4A" w:rsidRDefault="00170692"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порядком организации и осуществления вида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70692" w:rsidRPr="00105C4A" w:rsidRDefault="00170692"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9.1.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170692" w:rsidRPr="00105C4A" w:rsidRDefault="003F7064"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9.2</w:t>
      </w:r>
      <w:r w:rsidR="00170692" w:rsidRPr="00105C4A">
        <w:rPr>
          <w:rFonts w:ascii="Times New Roman" w:hAnsi="Times New Roman" w:cs="Times New Roman"/>
          <w:color w:val="000000"/>
          <w:sz w:val="24"/>
          <w:szCs w:val="24"/>
        </w:rPr>
        <w:t>.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70692" w:rsidRPr="00105C4A" w:rsidRDefault="00170692">
      <w:pPr>
        <w:pStyle w:val="ConsPlusNormal"/>
        <w:ind w:firstLine="540"/>
        <w:jc w:val="both"/>
        <w:rPr>
          <w:rFonts w:ascii="Times New Roman" w:hAnsi="Times New Roman" w:cs="Times New Roman"/>
          <w:color w:val="000000"/>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7. Порядок проведения внеплановых проверок при осуществлении муниципального контроля за соблюдением физическими лицами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Основаниями для проведения внеплановой проверки физических лиц являются: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истечение срока исполнения физическим лицом ранее выданного предписания об </w:t>
      </w:r>
      <w:r>
        <w:rPr>
          <w:rFonts w:ascii="Times New Roman" w:hAnsi="Times New Roman" w:cs="Times New Roman"/>
          <w:sz w:val="24"/>
          <w:szCs w:val="24"/>
        </w:rPr>
        <w:lastRenderedPageBreak/>
        <w:t xml:space="preserve">устранении выявленного нарушения требований </w:t>
      </w:r>
      <w:hyperlink r:id="rId5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3"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Внеплановые проверки физических лиц осуществляются в форме документарной проверки и (или) выездной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Внеплановые проверки физических лиц проводятся на основании распоряжения  Администрации сельсовета.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 Срок проведения проверки в отношении физического лица не может превышать двадцать рабочих дней.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4" w:history="1">
        <w:r>
          <w:rPr>
            <w:rStyle w:val="a6"/>
            <w:rFonts w:ascii="Times New Roman" w:hAnsi="Times New Roman" w:cs="Times New Roman"/>
            <w:sz w:val="24"/>
            <w:szCs w:val="24"/>
          </w:rPr>
          <w:t>Правил</w:t>
        </w:r>
      </w:hyperlink>
      <w:r>
        <w:rPr>
          <w:rFonts w:ascii="Times New Roman" w:hAnsi="Times New Roman" w:cs="Times New Roman"/>
          <w:sz w:val="24"/>
          <w:szCs w:val="24"/>
        </w:rPr>
        <w:t>, предметом такой проверки может являться только исполнение выданного Органом муниципального контроля предписания.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8. Порядок проведения предварительных проверок</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поступившей в орган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информации о нарушении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6"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При отсутствии достоверной информации о физическом лице, допустившем нарушение требований </w:t>
      </w:r>
      <w:hyperlink r:id="rId5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достаточных данных о нарушении требований </w:t>
      </w:r>
      <w:hyperlink r:id="rId5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w:t>
      </w:r>
      <w:r>
        <w:rPr>
          <w:rFonts w:ascii="Times New Roman" w:hAnsi="Times New Roman" w:cs="Times New Roman"/>
          <w:sz w:val="24"/>
          <w:szCs w:val="24"/>
        </w:rPr>
        <w:lastRenderedPageBreak/>
        <w:t>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В случае выявления при проведении предварительной проверки нарушений требований </w:t>
      </w:r>
      <w:hyperlink r:id="rId6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получения достаточных данных о нарушении физическим лицом требований </w:t>
      </w:r>
      <w:hyperlink r:id="rId6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9. Оформление результатов проведенных проверок</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 рамках муниципального контроля за соблюдением правил</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Порядок оформления результатов проведенных плановых и внеплановых проверок в рамках муниципального контроля за соблюдением </w:t>
      </w:r>
      <w:hyperlink r:id="rId6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 индивидуальными предпринимателями определяется Федеральным </w:t>
      </w:r>
      <w:hyperlink r:id="rId64"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оформления результатов проведенных внеплановых проверок в рамках муниципального контроля за соблюдением </w:t>
      </w:r>
      <w:hyperlink r:id="rId6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 результатам проведенной внеплановой проверки соблюдения физическими лицами требований </w:t>
      </w:r>
      <w:hyperlink r:id="rId6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Акт проверки соблюдения физическими лицами требований </w:t>
      </w:r>
      <w:hyperlink r:id="rId6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составляется по форме, определенной Административным регламентом. В акте проверки указывается: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время и место составления акта;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и номер распоряжения, на основании которого проведена проверка;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физического лица, его уполномоченного представителя, присутствовавшего при проведении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дата, время начала проведения проверки, ее продолжительность и место проведения;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результатах проверки и выявленных нарушениях требований </w:t>
      </w:r>
      <w:hyperlink r:id="rId68" w:history="1">
        <w:r>
          <w:rPr>
            <w:rStyle w:val="a6"/>
            <w:rFonts w:ascii="Times New Roman" w:hAnsi="Times New Roman" w:cs="Times New Roman"/>
            <w:sz w:val="24"/>
            <w:szCs w:val="24"/>
          </w:rPr>
          <w:t>Правил</w:t>
        </w:r>
      </w:hyperlink>
      <w:r>
        <w:rPr>
          <w:rFonts w:ascii="Times New Roman" w:hAnsi="Times New Roman" w:cs="Times New Roman"/>
          <w:sz w:val="24"/>
          <w:szCs w:val="24"/>
        </w:rPr>
        <w:t>, а также лицах, их допустивших (при наличии такой информации);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подпись должностного лица, проводившего проверку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подписи привлеченных к проведению проверки экспертов, представителей экспертных организаций, присутствующих при проведении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случае выявления при проведении проверки нарушений физическим лицом требований </w:t>
      </w:r>
      <w:hyperlink r:id="rId6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акт проверки соблюдения физическими лицами требований </w:t>
      </w:r>
      <w:hyperlink r:id="rId7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заносится соответствующая запись о наличии выявленных нарушений требований </w:t>
      </w:r>
      <w:hyperlink r:id="rId7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 ссылкой на положения </w:t>
      </w:r>
      <w:hyperlink r:id="rId72" w:history="1">
        <w:r>
          <w:rPr>
            <w:rStyle w:val="a6"/>
            <w:rFonts w:ascii="Times New Roman" w:hAnsi="Times New Roman" w:cs="Times New Roman"/>
            <w:sz w:val="24"/>
            <w:szCs w:val="24"/>
          </w:rPr>
          <w:t>Правил</w:t>
        </w:r>
      </w:hyperlink>
      <w:r>
        <w:rPr>
          <w:rFonts w:ascii="Times New Roman" w:hAnsi="Times New Roman" w:cs="Times New Roman"/>
          <w:sz w:val="24"/>
          <w:szCs w:val="24"/>
        </w:rPr>
        <w:t>, нарушение которых выявлено.</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выявления при проведении проверки нарушений требований </w:t>
      </w:r>
      <w:hyperlink r:id="rId7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 </w:t>
      </w:r>
      <w:hyperlink r:id="rId7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rPr>
          <w:rFonts w:ascii="Times New Roman" w:hAnsi="Times New Roman" w:cs="Times New Roman"/>
          <w:sz w:val="24"/>
          <w:szCs w:val="24"/>
        </w:rPr>
        <w:lastRenderedPageBreak/>
        <w:t xml:space="preserve">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5" w:history="1">
        <w:r>
          <w:rPr>
            <w:rStyle w:val="a6"/>
            <w:rFonts w:ascii="Times New Roman" w:hAnsi="Times New Roman" w:cs="Times New Roman"/>
            <w:sz w:val="24"/>
            <w:szCs w:val="24"/>
          </w:rPr>
          <w:t>Правил</w:t>
        </w:r>
      </w:hyperlink>
      <w:r>
        <w:rPr>
          <w:rFonts w:ascii="Times New Roman" w:hAnsi="Times New Roman" w:cs="Times New Roman"/>
          <w:sz w:val="24"/>
          <w:szCs w:val="24"/>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10. Меры, принимаемые уполномоченными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должностными лицами в отношении фактов нарушений,</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выявленных при проведении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 индивидуальными предпринимателями, а также порядок их применения определяются Федеральным </w:t>
      </w:r>
      <w:hyperlink r:id="rId77"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а также порядок их применения определяются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В случае выявления при проведении проверки нарушений физическим лицом требований </w:t>
      </w:r>
      <w:hyperlink r:id="rId7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акте проверки физического лица указать о наличии выявленных нарушений требований </w:t>
      </w:r>
      <w:hyperlink r:id="rId8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 ссылкой на статьи правового акта, нарушение которого выявлено;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11. Порядок проведения осмотров при осуществлении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контроля за соблюдением юридическими лицами,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индивидуальными предпринимателями, физическими</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лицами требований правил</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1"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Pr="002D6EEB" w:rsidRDefault="00285A33" w:rsidP="002D6E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Задание оформляется по форме, определенной Административным регламентом, и утверждается распоряжением  Администрации сельсовета.</w:t>
      </w:r>
    </w:p>
    <w:p w:rsidR="00285A33" w:rsidRDefault="00723E18">
      <w:pPr>
        <w:pStyle w:val="ConsPlusNormal"/>
        <w:ind w:firstLine="540"/>
        <w:jc w:val="both"/>
        <w:rPr>
          <w:rFonts w:ascii="Times New Roman" w:hAnsi="Times New Roman" w:cs="Times New Roman"/>
          <w:sz w:val="24"/>
          <w:szCs w:val="24"/>
        </w:rPr>
      </w:pPr>
      <w:r w:rsidRPr="00723E18">
        <w:rPr>
          <w:rFonts w:ascii="Times New Roman" w:hAnsi="Times New Roman" w:cs="Times New Roman"/>
          <w:color w:val="FF0000"/>
          <w:sz w:val="24"/>
          <w:szCs w:val="24"/>
        </w:rPr>
        <w:t>3</w:t>
      </w:r>
      <w:r w:rsidR="00285A33" w:rsidRPr="00723E18">
        <w:rPr>
          <w:rFonts w:ascii="Times New Roman" w:hAnsi="Times New Roman" w:cs="Times New Roman"/>
          <w:color w:val="FF0000"/>
          <w:sz w:val="24"/>
          <w:szCs w:val="24"/>
        </w:rPr>
        <w:t>.</w:t>
      </w:r>
      <w:r w:rsidR="00285A33">
        <w:rPr>
          <w:rFonts w:ascii="Times New Roman" w:hAnsi="Times New Roman" w:cs="Times New Roman"/>
          <w:sz w:val="24"/>
          <w:szCs w:val="24"/>
        </w:rPr>
        <w:t xml:space="preserve">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285A33" w:rsidRDefault="00723E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285A33">
        <w:rPr>
          <w:rFonts w:ascii="Times New Roman" w:hAnsi="Times New Roman" w:cs="Times New Roman"/>
          <w:sz w:val="24"/>
          <w:szCs w:val="24"/>
        </w:rPr>
        <w:t>. Задание должно содержать следующую информацию:</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 и задачи осмотров;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общий срок проведения (период) предусмотренных заданием осмотров, если задание утверждается на плановый период;</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маршрут проведения каждого осмотра либо объект (ы) осмотра, его (их) местоположение.</w:t>
      </w:r>
    </w:p>
    <w:p w:rsidR="00285A33" w:rsidRDefault="00723E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85A33">
        <w:rPr>
          <w:rFonts w:ascii="Times New Roman" w:hAnsi="Times New Roman" w:cs="Times New Roman"/>
          <w:sz w:val="24"/>
          <w:szCs w:val="24"/>
        </w:rPr>
        <w:t>. Результаты осмотра оформляются в виде акта осмотра.</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12. Оформление результатов проведенных осмотров</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 рамках 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оформления результатов проведенных осмотров в рамках муниципального контроля за соблюдением </w:t>
      </w:r>
      <w:hyperlink r:id="rId8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bookmarkStart w:id="2" w:name="P234"/>
      <w:bookmarkEnd w:id="2"/>
      <w:r>
        <w:rPr>
          <w:rFonts w:ascii="Times New Roman" w:hAnsi="Times New Roman" w:cs="Times New Roman"/>
          <w:sz w:val="24"/>
          <w:szCs w:val="24"/>
        </w:rPr>
        <w:t>3. В акте осмотра указываются: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место, дата и время составления акта;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дата и номер распоряжения об утверждении задания, на основании которого проводился осмотр;</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даты и время начала и завершения осмотра;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краткая характеристика маршрута (территории) осмотра;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сведения о результатах осмотра и выявленных, готовящихся нарушениях или </w:t>
      </w:r>
      <w:r>
        <w:rPr>
          <w:rFonts w:ascii="Times New Roman" w:hAnsi="Times New Roman" w:cs="Times New Roman"/>
          <w:sz w:val="24"/>
          <w:szCs w:val="24"/>
        </w:rPr>
        <w:lastRenderedPageBreak/>
        <w:t xml:space="preserve">наличии признаков нарушений требований </w:t>
      </w:r>
      <w:hyperlink r:id="rId83" w:history="1">
        <w:r>
          <w:rPr>
            <w:rStyle w:val="a6"/>
            <w:rFonts w:ascii="Times New Roman" w:hAnsi="Times New Roman" w:cs="Times New Roman"/>
            <w:sz w:val="24"/>
            <w:szCs w:val="24"/>
          </w:rPr>
          <w:t>Правил</w:t>
        </w:r>
      </w:hyperlink>
      <w:r>
        <w:rPr>
          <w:rFonts w:ascii="Times New Roman" w:hAnsi="Times New Roman" w:cs="Times New Roman"/>
          <w:sz w:val="24"/>
          <w:szCs w:val="24"/>
        </w:rPr>
        <w:t>, а также лицах, их допустивших (при наличии такой информации);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подпись уполномоченного должностного лица, проводившего осмотр (в случае, если не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подписи привлеченных к проведению осмотра экспертов, представителей экспертных организаций.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В случае выявления при проведении осмотров нарушений требований </w:t>
      </w:r>
      <w:hyperlink r:id="rId8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конкретные факты нарушения требований </w:t>
      </w:r>
      <w:hyperlink r:id="rId85"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информацию о ранее выданных предостережениях о недопустимости нарушения требований </w:t>
      </w:r>
      <w:hyperlink r:id="rId86" w:history="1">
        <w:r>
          <w:rPr>
            <w:rStyle w:val="a6"/>
            <w:rFonts w:ascii="Times New Roman" w:hAnsi="Times New Roman" w:cs="Times New Roman"/>
            <w:sz w:val="24"/>
            <w:szCs w:val="24"/>
          </w:rPr>
          <w:t>Правил</w:t>
        </w:r>
      </w:hyperlink>
      <w:r>
        <w:rPr>
          <w:rFonts w:ascii="Times New Roman" w:hAnsi="Times New Roman" w:cs="Times New Roman"/>
          <w:sz w:val="24"/>
          <w:szCs w:val="24"/>
        </w:rPr>
        <w:t>, об их исполнении или неисполнении;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необходимость проведения внеплановой проверки.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Федеральным </w:t>
      </w:r>
      <w:hyperlink r:id="rId8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Порядок организации и проведения мероприятий по профилактике нарушений физическими лицами требований </w:t>
      </w:r>
      <w:hyperlink r:id="rId8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В целях предупреждения нарушений юридическими лицами, индивидуальными предпринимателями, физическими лицами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устранения причин, факторов и условий, способствующих нарушениям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Орган муниципального контроля осуществляет мероприятия по профилактике нарушений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обеспечивает размещение на официальном сайте администрации  в сети «Интернет» </w:t>
      </w:r>
      <w:r w:rsidRPr="00EB0F6F">
        <w:rPr>
          <w:rFonts w:ascii="Times New Roman" w:hAnsi="Times New Roman" w:cs="Times New Roman"/>
          <w:sz w:val="24"/>
          <w:szCs w:val="24"/>
        </w:rPr>
        <w:t>Правил</w:t>
      </w:r>
      <w:r>
        <w:rPr>
          <w:rFonts w:ascii="Times New Roman" w:hAnsi="Times New Roman" w:cs="Times New Roman"/>
          <w:sz w:val="24"/>
          <w:szCs w:val="24"/>
        </w:rPr>
        <w:t>, соблюдение которых подлежит контролю;</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осуществляет информирование юридических лиц, индивидуальных предпринимателей, физических лиц по вопросам соблюдения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в том числе посредством разработки и опубликования руководств по соблюдению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проведения разъяснительной работы. В случае изменения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r w:rsidRPr="00EB0F6F">
        <w:rPr>
          <w:rFonts w:ascii="Times New Roman" w:hAnsi="Times New Roman" w:cs="Times New Roman"/>
          <w:sz w:val="24"/>
          <w:szCs w:val="24"/>
        </w:rPr>
        <w:t>Правила</w:t>
      </w:r>
      <w:r>
        <w:rPr>
          <w:rFonts w:ascii="Times New Roman" w:hAnsi="Times New Roman" w:cs="Times New Roman"/>
          <w:sz w:val="24"/>
          <w:szCs w:val="24"/>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Pr="00EB0F6F">
        <w:rPr>
          <w:rFonts w:ascii="Times New Roman" w:hAnsi="Times New Roman" w:cs="Times New Roman"/>
          <w:sz w:val="24"/>
          <w:szCs w:val="24"/>
        </w:rPr>
        <w:t>Правил</w:t>
      </w:r>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обеспечивает регулярное (не реже одного раза в год) обобщение практики осуществления муниципального контроля за соблюдением </w:t>
      </w:r>
      <w:r w:rsidRPr="003C1399">
        <w:rPr>
          <w:rFonts w:ascii="Times New Roman" w:hAnsi="Times New Roman" w:cs="Times New Roman"/>
          <w:sz w:val="24"/>
          <w:szCs w:val="24"/>
        </w:rPr>
        <w:t>Правил</w:t>
      </w:r>
      <w:r>
        <w:rPr>
          <w:rFonts w:ascii="Times New Roman" w:hAnsi="Times New Roman" w:cs="Times New Roman"/>
          <w:sz w:val="24"/>
          <w:szCs w:val="24"/>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r w:rsidRPr="003C1399">
        <w:rPr>
          <w:rFonts w:ascii="Times New Roman" w:hAnsi="Times New Roman" w:cs="Times New Roman"/>
          <w:sz w:val="24"/>
          <w:szCs w:val="24"/>
        </w:rPr>
        <w:t>Правил</w:t>
      </w:r>
      <w:r>
        <w:rPr>
          <w:rFonts w:ascii="Times New Roman" w:hAnsi="Times New Roman" w:cs="Times New Roman"/>
          <w:sz w:val="24"/>
          <w:szCs w:val="24"/>
        </w:rPr>
        <w:t xml:space="preserve">, и рекомендаций в отношении мер, которые должны приниматься юридическими лицами, </w:t>
      </w:r>
      <w:r>
        <w:rPr>
          <w:rFonts w:ascii="Times New Roman" w:hAnsi="Times New Roman" w:cs="Times New Roman"/>
          <w:sz w:val="24"/>
          <w:szCs w:val="24"/>
        </w:rPr>
        <w:lastRenderedPageBreak/>
        <w:t>индивидуальными предпринимателями, физическими лицами в це</w:t>
      </w:r>
      <w:r w:rsidR="00EB0F6F">
        <w:rPr>
          <w:rFonts w:ascii="Times New Roman" w:hAnsi="Times New Roman" w:cs="Times New Roman"/>
          <w:sz w:val="24"/>
          <w:szCs w:val="24"/>
        </w:rPr>
        <w:t>лях недопущения таких нарушений;</w:t>
      </w:r>
    </w:p>
    <w:p w:rsidR="00EB0F6F" w:rsidRPr="00105C4A" w:rsidRDefault="00EB0F6F">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w:t>
      </w:r>
      <w:r w:rsidR="003C1399" w:rsidRPr="00105C4A">
        <w:rPr>
          <w:rFonts w:ascii="Times New Roman" w:hAnsi="Times New Roman" w:cs="Times New Roman"/>
          <w:color w:val="000000"/>
          <w:sz w:val="24"/>
          <w:szCs w:val="24"/>
        </w:rPr>
        <w:t>Федерального закона от 26 декабря 2008 № 294-ФЗ</w:t>
      </w:r>
      <w:r w:rsidRPr="00105C4A">
        <w:rPr>
          <w:rFonts w:ascii="Times New Roman" w:hAnsi="Times New Roman" w:cs="Times New Roman"/>
          <w:color w:val="000000"/>
          <w:sz w:val="24"/>
          <w:szCs w:val="24"/>
        </w:rPr>
        <w:t>, если иной порядок не установлен федеральным законом.</w:t>
      </w:r>
    </w:p>
    <w:p w:rsidR="00285A33" w:rsidRDefault="00285A33">
      <w:pPr>
        <w:pStyle w:val="ConsPlusNormal"/>
        <w:jc w:val="both"/>
        <w:rPr>
          <w:rFonts w:ascii="Times New Roman" w:hAnsi="Times New Roman" w:cs="Times New Roman"/>
          <w:sz w:val="24"/>
          <w:szCs w:val="24"/>
        </w:rPr>
      </w:pPr>
      <w:bookmarkStart w:id="3" w:name="P267"/>
      <w:bookmarkEnd w:id="3"/>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14. Защита прав юридических лиц, индивидуальных</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предпринимателей, физических лиц при осуществлении</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15. Ответственность органа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его должностных лиц</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85A33" w:rsidRDefault="00285A33">
      <w:pPr>
        <w:pStyle w:val="ConsPlusNormal"/>
        <w:ind w:firstLine="540"/>
        <w:jc w:val="both"/>
      </w:pPr>
      <w:r>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285A33">
      <w:headerReference w:type="default" r:id="rId90"/>
      <w:footerReference w:type="default" r:id="rId91"/>
      <w:pgSz w:w="11906" w:h="16838"/>
      <w:pgMar w:top="1134" w:right="850" w:bottom="1134" w:left="1701" w:header="708"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554" w:rsidRDefault="00E07554">
      <w:pPr>
        <w:rPr>
          <w:rFonts w:cs="Times New Roman"/>
        </w:rPr>
      </w:pPr>
      <w:r>
        <w:rPr>
          <w:rFonts w:cs="Times New Roman"/>
        </w:rPr>
        <w:separator/>
      </w:r>
    </w:p>
  </w:endnote>
  <w:endnote w:type="continuationSeparator" w:id="0">
    <w:p w:rsidR="00E07554" w:rsidRDefault="00E075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A33" w:rsidRDefault="00285A33">
    <w:pP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554" w:rsidRDefault="00E07554">
      <w:pPr>
        <w:rPr>
          <w:rFonts w:cs="Times New Roman"/>
        </w:rPr>
      </w:pPr>
      <w:r>
        <w:rPr>
          <w:rFonts w:cs="Times New Roman"/>
        </w:rPr>
        <w:separator/>
      </w:r>
    </w:p>
  </w:footnote>
  <w:footnote w:type="continuationSeparator" w:id="0">
    <w:p w:rsidR="00E07554" w:rsidRDefault="00E0755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A33" w:rsidRDefault="00285A33">
    <w:pPr>
      <w:pStyle w:val="ab"/>
      <w:rPr>
        <w:rFonts w:cs="Times New Roman"/>
      </w:rPr>
    </w:pPr>
    <w:r>
      <w:fldChar w:fldCharType="begin"/>
    </w:r>
    <w:r>
      <w:instrText xml:space="preserve"> PAGE </w:instrText>
    </w:r>
    <w:r>
      <w:fldChar w:fldCharType="separate"/>
    </w:r>
    <w:r w:rsidR="00A1333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A33"/>
    <w:rsid w:val="0005607A"/>
    <w:rsid w:val="000B5C83"/>
    <w:rsid w:val="00105C4A"/>
    <w:rsid w:val="00165DA0"/>
    <w:rsid w:val="00170692"/>
    <w:rsid w:val="001D091E"/>
    <w:rsid w:val="00265148"/>
    <w:rsid w:val="00285A33"/>
    <w:rsid w:val="002D6EEB"/>
    <w:rsid w:val="003C1399"/>
    <w:rsid w:val="003F7064"/>
    <w:rsid w:val="00433A21"/>
    <w:rsid w:val="004607DC"/>
    <w:rsid w:val="004D3D3F"/>
    <w:rsid w:val="00561766"/>
    <w:rsid w:val="005E0986"/>
    <w:rsid w:val="005F4E6D"/>
    <w:rsid w:val="00665B79"/>
    <w:rsid w:val="006B12E1"/>
    <w:rsid w:val="00723E18"/>
    <w:rsid w:val="007A0612"/>
    <w:rsid w:val="007F5DDC"/>
    <w:rsid w:val="007F616B"/>
    <w:rsid w:val="008A0406"/>
    <w:rsid w:val="008B05DE"/>
    <w:rsid w:val="008D2A9A"/>
    <w:rsid w:val="009E6916"/>
    <w:rsid w:val="00A0637E"/>
    <w:rsid w:val="00A13335"/>
    <w:rsid w:val="00A33802"/>
    <w:rsid w:val="00AC237E"/>
    <w:rsid w:val="00AD3FDB"/>
    <w:rsid w:val="00AF6867"/>
    <w:rsid w:val="00B26787"/>
    <w:rsid w:val="00B570E8"/>
    <w:rsid w:val="00BE4267"/>
    <w:rsid w:val="00C03AA8"/>
    <w:rsid w:val="00D17E26"/>
    <w:rsid w:val="00E07554"/>
    <w:rsid w:val="00E5558D"/>
    <w:rsid w:val="00EB0F6F"/>
    <w:rsid w:val="00ED4448"/>
    <w:rsid w:val="00F25958"/>
    <w:rsid w:val="00F52093"/>
    <w:rsid w:val="00F6561E"/>
    <w:rsid w:val="00FE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48B6A6-9019-426F-8A0E-ECF66314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ascii="Calibri" w:eastAsia="SimSun"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style>
  <w:style w:type="character" w:customStyle="1" w:styleId="a4">
    <w:name w:val="Нижний колонтитул Знак"/>
    <w:uiPriority w:val="99"/>
  </w:style>
  <w:style w:type="character" w:customStyle="1" w:styleId="a5">
    <w:name w:val="Текст выноски Знак"/>
    <w:uiPriority w:val="99"/>
    <w:rPr>
      <w:rFonts w:ascii="Tahoma" w:hAnsi="Tahoma" w:cs="Tahoma"/>
      <w:sz w:val="16"/>
      <w:szCs w:val="16"/>
    </w:rPr>
  </w:style>
  <w:style w:type="character" w:styleId="a6">
    <w:name w:val="Hyperlink"/>
    <w:uiPriority w:val="99"/>
    <w:rPr>
      <w:color w:val="000080"/>
      <w:u w:val="single"/>
    </w:rPr>
  </w:style>
  <w:style w:type="paragraph" w:customStyle="1" w:styleId="a7">
    <w:name w:val="Заголовок"/>
    <w:basedOn w:val="a"/>
    <w:next w:val="a8"/>
    <w:uiPriority w:val="99"/>
    <w:pPr>
      <w:keepNext/>
      <w:spacing w:before="240" w:after="120"/>
    </w:pPr>
    <w:rPr>
      <w:rFonts w:ascii="Arial" w:eastAsia="Microsoft YaHei" w:hAnsi="Arial" w:cs="Arial"/>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rFonts w:ascii="Calibri" w:eastAsia="SimSun" w:hAnsi="Calibri" w:cs="Calibri"/>
      <w:lang w:eastAsia="ar-SA"/>
    </w:rPr>
  </w:style>
  <w:style w:type="paragraph" w:styleId="aa">
    <w:name w:val="List"/>
    <w:basedOn w:val="a8"/>
    <w:uiPriority w:val="99"/>
  </w:style>
  <w:style w:type="paragraph" w:customStyle="1" w:styleId="1">
    <w:name w:val="Название1"/>
    <w:basedOn w:val="a"/>
    <w:uiPriority w:val="99"/>
    <w:pPr>
      <w:suppressLineNumbers/>
      <w:spacing w:before="120" w:after="120"/>
    </w:pPr>
    <w:rPr>
      <w:i/>
      <w:iCs/>
      <w:sz w:val="24"/>
      <w:szCs w:val="24"/>
    </w:rPr>
  </w:style>
  <w:style w:type="paragraph" w:customStyle="1" w:styleId="10">
    <w:name w:val="Указатель1"/>
    <w:basedOn w:val="a"/>
    <w:uiPriority w:val="99"/>
    <w:pPr>
      <w:suppressLineNumbers/>
    </w:pPr>
  </w:style>
  <w:style w:type="paragraph" w:customStyle="1" w:styleId="ConsPlusNormal">
    <w:name w:val="ConsPlusNormal"/>
    <w:uiPriority w:val="99"/>
    <w:pPr>
      <w:widowControl w:val="0"/>
      <w:suppressAutoHyphens/>
      <w:spacing w:line="100" w:lineRule="atLeast"/>
    </w:pPr>
    <w:rPr>
      <w:rFonts w:ascii="Calibri" w:hAnsi="Calibri" w:cs="Calibri"/>
      <w:sz w:val="22"/>
      <w:szCs w:val="22"/>
      <w:lang w:eastAsia="ar-SA"/>
    </w:rPr>
  </w:style>
  <w:style w:type="paragraph" w:customStyle="1" w:styleId="ConsPlusTitle">
    <w:name w:val="ConsPlusTitle"/>
    <w:uiPriority w:val="99"/>
    <w:pPr>
      <w:widowControl w:val="0"/>
      <w:suppressAutoHyphens/>
      <w:spacing w:line="100" w:lineRule="atLeast"/>
    </w:pPr>
    <w:rPr>
      <w:rFonts w:ascii="Calibri" w:hAnsi="Calibri" w:cs="Calibri"/>
      <w:b/>
      <w:bCs/>
      <w:sz w:val="22"/>
      <w:szCs w:val="22"/>
      <w:lang w:eastAsia="ar-SA"/>
    </w:rPr>
  </w:style>
  <w:style w:type="paragraph" w:customStyle="1" w:styleId="ConsPlusTitlePage">
    <w:name w:val="ConsPlusTitlePage"/>
    <w:uiPriority w:val="99"/>
    <w:pPr>
      <w:widowControl w:val="0"/>
      <w:suppressAutoHyphens/>
      <w:spacing w:line="100" w:lineRule="atLeast"/>
    </w:pPr>
    <w:rPr>
      <w:rFonts w:ascii="Tahoma" w:hAnsi="Tahoma" w:cs="Tahoma"/>
      <w:lang w:eastAsia="ar-SA"/>
    </w:rPr>
  </w:style>
  <w:style w:type="paragraph" w:styleId="ab">
    <w:name w:val="header"/>
    <w:basedOn w:val="a"/>
    <w:link w:val="11"/>
    <w:uiPriority w:val="99"/>
    <w:pPr>
      <w:suppressLineNumbers/>
      <w:tabs>
        <w:tab w:val="center" w:pos="4677"/>
        <w:tab w:val="right" w:pos="9355"/>
      </w:tabs>
      <w:spacing w:after="0" w:line="100" w:lineRule="atLeast"/>
    </w:pPr>
  </w:style>
  <w:style w:type="character" w:customStyle="1" w:styleId="11">
    <w:name w:val="Верхний колонтитул Знак1"/>
    <w:link w:val="ab"/>
    <w:uiPriority w:val="99"/>
    <w:semiHidden/>
    <w:rPr>
      <w:rFonts w:ascii="Calibri" w:eastAsia="SimSun" w:hAnsi="Calibri" w:cs="Calibri"/>
      <w:lang w:eastAsia="ar-SA"/>
    </w:rPr>
  </w:style>
  <w:style w:type="paragraph" w:styleId="ac">
    <w:name w:val="footer"/>
    <w:basedOn w:val="a"/>
    <w:link w:val="12"/>
    <w:uiPriority w:val="99"/>
    <w:pPr>
      <w:suppressLineNumbers/>
      <w:tabs>
        <w:tab w:val="center" w:pos="4677"/>
        <w:tab w:val="right" w:pos="9355"/>
      </w:tabs>
      <w:spacing w:after="0" w:line="100" w:lineRule="atLeast"/>
    </w:pPr>
  </w:style>
  <w:style w:type="character" w:customStyle="1" w:styleId="12">
    <w:name w:val="Нижний колонтитул Знак1"/>
    <w:link w:val="ac"/>
    <w:uiPriority w:val="99"/>
    <w:semiHidden/>
    <w:rPr>
      <w:rFonts w:ascii="Calibri" w:eastAsia="SimSun" w:hAnsi="Calibri" w:cs="Calibri"/>
      <w:lang w:eastAsia="ar-SA"/>
    </w:rPr>
  </w:style>
  <w:style w:type="paragraph" w:styleId="ad">
    <w:name w:val="Balloon Text"/>
    <w:basedOn w:val="a"/>
    <w:link w:val="13"/>
    <w:uiPriority w:val="99"/>
    <w:semiHidden/>
    <w:pPr>
      <w:spacing w:after="0" w:line="100" w:lineRule="atLeast"/>
    </w:pPr>
    <w:rPr>
      <w:rFonts w:ascii="Tahoma" w:hAnsi="Tahoma" w:cs="Tahoma"/>
      <w:sz w:val="16"/>
      <w:szCs w:val="16"/>
    </w:rPr>
  </w:style>
  <w:style w:type="character" w:customStyle="1" w:styleId="13">
    <w:name w:val="Текст выноски Знак1"/>
    <w:link w:val="ad"/>
    <w:uiPriority w:val="99"/>
    <w:semiHidden/>
    <w:rPr>
      <w:rFonts w:ascii="Segoe UI" w:eastAsia="SimSun" w:hAnsi="Segoe UI" w:cs="Segoe UI"/>
      <w:sz w:val="18"/>
      <w:szCs w:val="18"/>
      <w:lang w:eastAsia="ar-SA"/>
    </w:rPr>
  </w:style>
  <w:style w:type="paragraph" w:customStyle="1" w:styleId="s1">
    <w:name w:val="s_1"/>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 w:type="paragraph" w:customStyle="1" w:styleId="s22">
    <w:name w:val="s_22"/>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105388">
      <w:marLeft w:val="0"/>
      <w:marRight w:val="0"/>
      <w:marTop w:val="0"/>
      <w:marBottom w:val="0"/>
      <w:divBdr>
        <w:top w:val="none" w:sz="0" w:space="0" w:color="auto"/>
        <w:left w:val="none" w:sz="0" w:space="0" w:color="auto"/>
        <w:bottom w:val="none" w:sz="0" w:space="0" w:color="auto"/>
        <w:right w:val="none" w:sz="0" w:space="0" w:color="auto"/>
      </w:divBdr>
      <w:divsChild>
        <w:div w:id="1568105380">
          <w:marLeft w:val="0"/>
          <w:marRight w:val="0"/>
          <w:marTop w:val="200"/>
          <w:marBottom w:val="200"/>
          <w:divBdr>
            <w:top w:val="none" w:sz="0" w:space="0" w:color="auto"/>
            <w:left w:val="none" w:sz="0" w:space="0" w:color="auto"/>
            <w:bottom w:val="none" w:sz="0" w:space="0" w:color="auto"/>
            <w:right w:val="none" w:sz="0" w:space="0" w:color="auto"/>
          </w:divBdr>
        </w:div>
        <w:div w:id="1568105382">
          <w:marLeft w:val="0"/>
          <w:marRight w:val="0"/>
          <w:marTop w:val="0"/>
          <w:marBottom w:val="0"/>
          <w:divBdr>
            <w:top w:val="none" w:sz="0" w:space="0" w:color="auto"/>
            <w:left w:val="none" w:sz="0" w:space="0" w:color="auto"/>
            <w:bottom w:val="none" w:sz="0" w:space="0" w:color="auto"/>
            <w:right w:val="none" w:sz="0" w:space="0" w:color="auto"/>
          </w:divBdr>
          <w:divsChild>
            <w:div w:id="1568105394">
              <w:marLeft w:val="0"/>
              <w:marRight w:val="0"/>
              <w:marTop w:val="200"/>
              <w:marBottom w:val="200"/>
              <w:divBdr>
                <w:top w:val="none" w:sz="0" w:space="0" w:color="auto"/>
                <w:left w:val="none" w:sz="0" w:space="0" w:color="auto"/>
                <w:bottom w:val="none" w:sz="0" w:space="0" w:color="auto"/>
                <w:right w:val="none" w:sz="0" w:space="0" w:color="auto"/>
              </w:divBdr>
            </w:div>
          </w:divsChild>
        </w:div>
        <w:div w:id="1568105383">
          <w:marLeft w:val="0"/>
          <w:marRight w:val="0"/>
          <w:marTop w:val="200"/>
          <w:marBottom w:val="200"/>
          <w:divBdr>
            <w:top w:val="none" w:sz="0" w:space="0" w:color="auto"/>
            <w:left w:val="none" w:sz="0" w:space="0" w:color="auto"/>
            <w:bottom w:val="none" w:sz="0" w:space="0" w:color="auto"/>
            <w:right w:val="none" w:sz="0" w:space="0" w:color="auto"/>
          </w:divBdr>
        </w:div>
        <w:div w:id="1568105385">
          <w:marLeft w:val="0"/>
          <w:marRight w:val="0"/>
          <w:marTop w:val="200"/>
          <w:marBottom w:val="200"/>
          <w:divBdr>
            <w:top w:val="none" w:sz="0" w:space="0" w:color="auto"/>
            <w:left w:val="none" w:sz="0" w:space="0" w:color="auto"/>
            <w:bottom w:val="none" w:sz="0" w:space="0" w:color="auto"/>
            <w:right w:val="none" w:sz="0" w:space="0" w:color="auto"/>
          </w:divBdr>
        </w:div>
        <w:div w:id="1568105386">
          <w:marLeft w:val="0"/>
          <w:marRight w:val="0"/>
          <w:marTop w:val="0"/>
          <w:marBottom w:val="0"/>
          <w:divBdr>
            <w:top w:val="none" w:sz="0" w:space="0" w:color="auto"/>
            <w:left w:val="none" w:sz="0" w:space="0" w:color="auto"/>
            <w:bottom w:val="none" w:sz="0" w:space="0" w:color="auto"/>
            <w:right w:val="none" w:sz="0" w:space="0" w:color="auto"/>
          </w:divBdr>
          <w:divsChild>
            <w:div w:id="156810538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7">
          <w:marLeft w:val="0"/>
          <w:marRight w:val="0"/>
          <w:marTop w:val="0"/>
          <w:marBottom w:val="0"/>
          <w:divBdr>
            <w:top w:val="none" w:sz="0" w:space="0" w:color="auto"/>
            <w:left w:val="none" w:sz="0" w:space="0" w:color="auto"/>
            <w:bottom w:val="none" w:sz="0" w:space="0" w:color="auto"/>
            <w:right w:val="none" w:sz="0" w:space="0" w:color="auto"/>
          </w:divBdr>
          <w:divsChild>
            <w:div w:id="156810539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9">
          <w:marLeft w:val="0"/>
          <w:marRight w:val="0"/>
          <w:marTop w:val="0"/>
          <w:marBottom w:val="0"/>
          <w:divBdr>
            <w:top w:val="none" w:sz="0" w:space="0" w:color="auto"/>
            <w:left w:val="none" w:sz="0" w:space="0" w:color="auto"/>
            <w:bottom w:val="none" w:sz="0" w:space="0" w:color="auto"/>
            <w:right w:val="none" w:sz="0" w:space="0" w:color="auto"/>
          </w:divBdr>
          <w:divsChild>
            <w:div w:id="1568105393">
              <w:marLeft w:val="0"/>
              <w:marRight w:val="0"/>
              <w:marTop w:val="200"/>
              <w:marBottom w:val="200"/>
              <w:divBdr>
                <w:top w:val="none" w:sz="0" w:space="0" w:color="auto"/>
                <w:left w:val="none" w:sz="0" w:space="0" w:color="auto"/>
                <w:bottom w:val="none" w:sz="0" w:space="0" w:color="auto"/>
                <w:right w:val="none" w:sz="0" w:space="0" w:color="auto"/>
              </w:divBdr>
            </w:div>
          </w:divsChild>
        </w:div>
        <w:div w:id="1568105395">
          <w:marLeft w:val="0"/>
          <w:marRight w:val="0"/>
          <w:marTop w:val="200"/>
          <w:marBottom w:val="200"/>
          <w:divBdr>
            <w:top w:val="none" w:sz="0" w:space="0" w:color="auto"/>
            <w:left w:val="none" w:sz="0" w:space="0" w:color="auto"/>
            <w:bottom w:val="none" w:sz="0" w:space="0" w:color="auto"/>
            <w:right w:val="none" w:sz="0" w:space="0" w:color="auto"/>
          </w:divBdr>
        </w:div>
      </w:divsChild>
    </w:div>
    <w:div w:id="1568105392">
      <w:marLeft w:val="0"/>
      <w:marRight w:val="0"/>
      <w:marTop w:val="0"/>
      <w:marBottom w:val="0"/>
      <w:divBdr>
        <w:top w:val="none" w:sz="0" w:space="0" w:color="auto"/>
        <w:left w:val="none" w:sz="0" w:space="0" w:color="auto"/>
        <w:bottom w:val="none" w:sz="0" w:space="0" w:color="auto"/>
        <w:right w:val="none" w:sz="0" w:space="0" w:color="auto"/>
      </w:divBdr>
      <w:divsChild>
        <w:div w:id="1568105384">
          <w:marLeft w:val="0"/>
          <w:marRight w:val="0"/>
          <w:marTop w:val="200"/>
          <w:marBottom w:val="200"/>
          <w:divBdr>
            <w:top w:val="none" w:sz="0" w:space="0" w:color="auto"/>
            <w:left w:val="none" w:sz="0" w:space="0" w:color="auto"/>
            <w:bottom w:val="none" w:sz="0" w:space="0" w:color="auto"/>
            <w:right w:val="none" w:sz="0" w:space="0" w:color="auto"/>
          </w:divBdr>
        </w:div>
        <w:div w:id="1568105390">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16" Type="http://schemas.openxmlformats.org/officeDocument/2006/relationships/hyperlink" Target="consultantplus://offline/ref=F1B52B91AF5E3AC18EA7D8574F460C2ADFD1683ACFB4CBE05C4DE021BB65692ABC00CE9D977598C0CE3AA95FK5w6F" TargetMode="External"/><Relationship Id="rId11" Type="http://schemas.openxmlformats.org/officeDocument/2006/relationships/hyperlink" Target="consultantplus://offline/ref=F1B52B91AF5E3AC18EA7C65A592A5023DDD23F3ECCB7C1B70418E676E4356F7FFC40C8CDD2K3w4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5" Type="http://schemas.openxmlformats.org/officeDocument/2006/relationships/endnotes" Target="endnotes.xml"/><Relationship Id="rId90" Type="http://schemas.openxmlformats.org/officeDocument/2006/relationships/header" Target="header1.xm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C65A592A5023DDD33036CBB3C1B70418E676E4K3w5F" TargetMode="External"/><Relationship Id="rId64" Type="http://schemas.openxmlformats.org/officeDocument/2006/relationships/hyperlink" Target="consultantplus://offline/ref=F1B52B91AF5E3AC18EA7C65A592A5023DDD33036CBB3C1B70418E676E4K3w5F" TargetMode="External"/><Relationship Id="rId69" Type="http://schemas.openxmlformats.org/officeDocument/2006/relationships/hyperlink" Target="consultantplus://offline/ref=F1B52B91AF5E3AC18EA7D8574F460C2ADFD1683ACFB4CBE05C4DE021BB65692ABC00CE9D977598C0CE3AA95FK5w6F" TargetMode="External"/><Relationship Id="rId8" Type="http://schemas.openxmlformats.org/officeDocument/2006/relationships/hyperlink" Target="consultantplus://offline/ref=F1B52B91AF5E3AC18EA7C65A592A5023DDD33036CBB3C1B70418E676E4356F7FFC40C8CBD3K3w7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1B52B91AF5E3AC18EA7C65A592A5023DDD33036CBB3C1B70418E676E4356F7FFC40C8CBD3K3w7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C65A592A5023DDD33036CBB3C1B70418E676E4K3w5F" TargetMode="External"/><Relationship Id="rId9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C65A592A5023DDD83535C8BEC1B70418E676E4356F7FFC40C8C8D43195C1KCw9F" TargetMode="External"/><Relationship Id="rId36" Type="http://schemas.openxmlformats.org/officeDocument/2006/relationships/hyperlink" Target="consultantplus://offline/ref=F1B52B91AF5E3AC18EA7C65A592A5023DDD33036CBB3C1B70418E676E4K3w5F" TargetMode="External"/><Relationship Id="rId49" Type="http://schemas.openxmlformats.org/officeDocument/2006/relationships/hyperlink" Target="consultantplus://offline/ref=F1B52B91AF5E3AC18EA7C65A592A5023DDD33036CBB3C1B70418E676E4356F7FFC40C8C8D43196C5KCwFF" TargetMode="External"/><Relationship Id="rId57" Type="http://schemas.openxmlformats.org/officeDocument/2006/relationships/hyperlink" Target="consultantplus://offline/ref=F1B52B91AF5E3AC18EA7D8574F460C2ADFD1683ACFB4CBE05C4DE021BB65692ABC00CE9D977598C0CE3AA95FK5w6F" TargetMode="External"/><Relationship Id="rId10" Type="http://schemas.openxmlformats.org/officeDocument/2006/relationships/hyperlink" Target="consultantplus://offline/ref=F1B52B91AF5E3AC18EA7C65A592A5023DDD33032CBB2C1B70418E676E4K3w5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C65A592A5023DDD33036CBB3C1B70418E676E4K3w5F" TargetMode="External"/><Relationship Id="rId86" Type="http://schemas.openxmlformats.org/officeDocument/2006/relationships/hyperlink" Target="consultantplus://offline/ref=F1B52B91AF5E3AC18EA7D8574F460C2ADFD1683ACFB4CBE05C4DE021BB65692ABC00CE9D977598C0CE3AA95FK5w6F" TargetMode="External"/><Relationship Id="rId4" Type="http://schemas.openxmlformats.org/officeDocument/2006/relationships/footnotes" Target="footnotes.xml"/><Relationship Id="rId9" Type="http://schemas.openxmlformats.org/officeDocument/2006/relationships/hyperlink" Target="consultantplus://offline/ref=F1B52B91AF5E3AC18EA7D8574F460C2ADFD1683ACFB4CFE25A4EE021BB65692ABC00CE9D977598C0CE3BAD57K5w3F" TargetMode="External"/><Relationship Id="rId13" Type="http://schemas.openxmlformats.org/officeDocument/2006/relationships/hyperlink" Target="consultantplus://offline/ref=F1B52B91AF5E3AC18EA7C65A592A5023DDDA3232C9B2C1B70418E676E4K3w5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D8574F460C2ADFD1683ACFB4CBE05C4DE021BB65692ABC00CE9D977598C0CE3AA95FK5w6F" TargetMode="External"/><Relationship Id="rId55"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C65A592A5023DDD23F3ECCB7C1B70418E676E4356F7FFC40C8CDD2K3w4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F1B52B91AF5E3AC18EA7C65A592A5023DED3303EC9BEC1B70418E676E4K3w5F" TargetMode="External"/><Relationship Id="rId24"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C65A592A5023DDD83535C8BEC1B70418E676E4356F7FFC40C8C8D43195C1KCw9F" TargetMode="External"/><Relationship Id="rId45"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C65A592A5023DDD33036CBB3C1B70418E676E4356F7FFC40C8CAD6K3w6F" TargetMode="External"/><Relationship Id="rId56" Type="http://schemas.openxmlformats.org/officeDocument/2006/relationships/hyperlink" Target="consultantplus://offline/ref=F1B52B91AF5E3AC18EA7C65A592A5023DDD33036CBB3C1B70418E676E4K3w5F" TargetMode="External"/><Relationship Id="rId77" Type="http://schemas.openxmlformats.org/officeDocument/2006/relationships/hyperlink" Target="consultantplus://offline/ref=F1B52B91AF5E3AC18EA7C65A592A5023DDD33036CBB3C1B70418E676E4K3w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9881</Words>
  <Characters>56324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11</cp:revision>
  <cp:lastPrinted>2019-06-05T13:16:00Z</cp:lastPrinted>
  <dcterms:created xsi:type="dcterms:W3CDTF">2019-06-04T11:35:00Z</dcterms:created>
  <dcterms:modified xsi:type="dcterms:W3CDTF">2019-06-25T12:24:00Z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