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3B4" w:rsidRDefault="00BC0CB4" w:rsidP="005D23B4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№7</w:t>
      </w:r>
    </w:p>
    <w:p w:rsidR="005D23B4" w:rsidRPr="00BC0CB4" w:rsidRDefault="005D23B4" w:rsidP="00BC0CB4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 </w:t>
      </w:r>
    </w:p>
    <w:p w:rsidR="00BC0CB4" w:rsidRDefault="00BC0C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Дата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проведения:   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 - 21 июня 2018 года</w:t>
      </w:r>
    </w:p>
    <w:p w:rsidR="005D23B4" w:rsidRDefault="00700E27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Время проведения:   16</w:t>
      </w:r>
      <w:r w:rsidR="005D490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5D23B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часов 00 минут местного времени.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Место проведения:  </w:t>
      </w:r>
      <w:r w:rsidR="005D490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</w:t>
      </w:r>
      <w:r w:rsidR="0048280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ридо</w:t>
      </w:r>
      <w:r w:rsidR="00700E27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мовая территория Хомякова В.А.</w:t>
      </w:r>
      <w:r w:rsidR="00573F6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по адресу: Курская область, </w:t>
      </w:r>
      <w:proofErr w:type="spellStart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Щигровский</w:t>
      </w:r>
      <w:proofErr w:type="spellEnd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</w:t>
      </w:r>
      <w:r w:rsidR="00573F6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,</w:t>
      </w:r>
      <w:proofErr w:type="spellStart"/>
      <w:r w:rsidR="0048280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</w:t>
      </w:r>
      <w:r w:rsidR="00700E27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рутовский</w:t>
      </w:r>
      <w:proofErr w:type="spellEnd"/>
      <w:r w:rsidR="00700E27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сельсовет, д. </w:t>
      </w:r>
      <w:proofErr w:type="spellStart"/>
      <w:r w:rsidR="00700E27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Колодезки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Присутствовало:      -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 w:rsidR="00700E27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3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 w:rsidR="00700E27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   (Лист регистрации участников публичных слушаний, являющийся приложением к настоящему Протоколу  на  одном листе)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Основание для проведения публичных слушаний: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Градостроительный кодекс Российской Федерации;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 постановление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 35 от  «21» мая 2018 г. «О проведении публичных слушаний по проекту «Внесение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  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Официальная публикация -  постановления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</w:t>
      </w:r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35 от  «21» мая 2018 г. «О проведении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в газете «Районный вестник» от 01.06.2018г. № 23, размещение на официальном сайте Администрации муниципального образования «</w:t>
      </w:r>
      <w:proofErr w:type="spellStart"/>
      <w:r w:rsidR="00CD133C" w:rsidRPr="00BC0CB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 w:rsidR="00CD133C" w:rsidRPr="00BC0CB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22</w:t>
      </w:r>
      <w:r w:rsidRPr="00BC0CB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.05.2018 г</w:t>
      </w:r>
      <w:r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  <w:t>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Организатор публичных слушаний: заместитель Главы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области  Авдеева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Н.Н.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Срок проведения публичных слушаний: с 21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05.2018г по 21.06.2018г.в течение которого принимались предложения и замечания участников публичных слушаний.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Авдеева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Н.Н. открыла публичные слушания.  Сообщила,</w:t>
      </w:r>
      <w:r w:rsidR="00700E27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что на 21 июня 2018 </w:t>
      </w:r>
      <w:proofErr w:type="gramStart"/>
      <w:r w:rsidR="00700E27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года  на</w:t>
      </w:r>
      <w:proofErr w:type="gramEnd"/>
      <w:r w:rsidR="00700E27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16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часов 00 минут  местного времени  назначено проведение публичных слушаний по проекту «Внесение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Комиссия по подготовке проекта Правил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5D23B4" w:rsidRPr="00BC0CB4" w:rsidRDefault="005D23B4" w:rsidP="005D23B4">
      <w:pPr>
        <w:jc w:val="both"/>
        <w:rPr>
          <w:sz w:val="28"/>
          <w:szCs w:val="28"/>
          <w:lang w:eastAsia="zh-CN"/>
        </w:rPr>
      </w:pPr>
      <w:r w:rsidRPr="00BC0CB4">
        <w:rPr>
          <w:sz w:val="28"/>
          <w:szCs w:val="28"/>
        </w:rPr>
        <w:t>Председатель комиссии:</w:t>
      </w:r>
    </w:p>
    <w:p w:rsidR="005D23B4" w:rsidRPr="00BC0CB4" w:rsidRDefault="005D23B4" w:rsidP="005D23B4">
      <w:pPr>
        <w:jc w:val="both"/>
        <w:rPr>
          <w:sz w:val="28"/>
          <w:szCs w:val="28"/>
        </w:rPr>
      </w:pPr>
      <w:r w:rsidRPr="00BC0CB4">
        <w:rPr>
          <w:sz w:val="28"/>
          <w:szCs w:val="28"/>
        </w:rPr>
        <w:t xml:space="preserve">       Авдеева </w:t>
      </w:r>
      <w:proofErr w:type="gramStart"/>
      <w:r w:rsidRPr="00BC0CB4">
        <w:rPr>
          <w:sz w:val="28"/>
          <w:szCs w:val="28"/>
        </w:rPr>
        <w:t>Надежда  Николаевна</w:t>
      </w:r>
      <w:proofErr w:type="gramEnd"/>
      <w:r w:rsidRPr="00BC0CB4">
        <w:rPr>
          <w:sz w:val="28"/>
          <w:szCs w:val="28"/>
        </w:rPr>
        <w:t xml:space="preserve"> - зам. главы Администрации </w:t>
      </w:r>
      <w:proofErr w:type="spellStart"/>
      <w:r w:rsidRPr="00BC0CB4">
        <w:rPr>
          <w:sz w:val="28"/>
          <w:szCs w:val="28"/>
        </w:rPr>
        <w:t>Крутовского</w:t>
      </w:r>
      <w:proofErr w:type="spellEnd"/>
      <w:r w:rsidRPr="00BC0CB4">
        <w:rPr>
          <w:sz w:val="28"/>
          <w:szCs w:val="28"/>
        </w:rPr>
        <w:t xml:space="preserve"> сельсовета </w:t>
      </w:r>
      <w:proofErr w:type="spellStart"/>
      <w:r w:rsidRPr="00BC0CB4">
        <w:rPr>
          <w:sz w:val="28"/>
          <w:szCs w:val="28"/>
        </w:rPr>
        <w:t>Щигровского</w:t>
      </w:r>
      <w:proofErr w:type="spellEnd"/>
      <w:r w:rsidRPr="00BC0CB4">
        <w:rPr>
          <w:sz w:val="28"/>
          <w:szCs w:val="28"/>
        </w:rPr>
        <w:t xml:space="preserve"> района </w:t>
      </w:r>
    </w:p>
    <w:p w:rsidR="005D23B4" w:rsidRPr="00BC0CB4" w:rsidRDefault="005D23B4" w:rsidP="005D23B4">
      <w:pPr>
        <w:jc w:val="both"/>
        <w:rPr>
          <w:sz w:val="28"/>
          <w:szCs w:val="28"/>
        </w:rPr>
      </w:pPr>
      <w:r w:rsidRPr="00BC0CB4">
        <w:rPr>
          <w:sz w:val="28"/>
          <w:szCs w:val="28"/>
        </w:rPr>
        <w:t>Заместитель председателя комиссии:</w:t>
      </w:r>
      <w:bookmarkStart w:id="0" w:name="_GoBack"/>
      <w:bookmarkEnd w:id="0"/>
    </w:p>
    <w:p w:rsidR="005D23B4" w:rsidRPr="00BC0CB4" w:rsidRDefault="005D23B4" w:rsidP="005D23B4">
      <w:pPr>
        <w:jc w:val="both"/>
        <w:rPr>
          <w:sz w:val="28"/>
          <w:szCs w:val="28"/>
        </w:rPr>
      </w:pPr>
      <w:r w:rsidRPr="00BC0CB4">
        <w:rPr>
          <w:sz w:val="28"/>
          <w:szCs w:val="28"/>
        </w:rPr>
        <w:lastRenderedPageBreak/>
        <w:t xml:space="preserve">       Богданова Анжелика Валерьевна - начальник отдела Администрации </w:t>
      </w:r>
      <w:proofErr w:type="spellStart"/>
      <w:r w:rsidRPr="00BC0CB4">
        <w:rPr>
          <w:sz w:val="28"/>
          <w:szCs w:val="28"/>
        </w:rPr>
        <w:t>Крутовского</w:t>
      </w:r>
      <w:proofErr w:type="spellEnd"/>
      <w:r w:rsidRPr="00BC0CB4">
        <w:rPr>
          <w:sz w:val="28"/>
          <w:szCs w:val="28"/>
        </w:rPr>
        <w:t xml:space="preserve"> сельсовета </w:t>
      </w:r>
      <w:proofErr w:type="spellStart"/>
      <w:r w:rsidRPr="00BC0CB4">
        <w:rPr>
          <w:sz w:val="28"/>
          <w:szCs w:val="28"/>
        </w:rPr>
        <w:t>Щигровского</w:t>
      </w:r>
      <w:proofErr w:type="spellEnd"/>
      <w:r w:rsidRPr="00BC0CB4">
        <w:rPr>
          <w:sz w:val="28"/>
          <w:szCs w:val="28"/>
        </w:rPr>
        <w:t xml:space="preserve"> района</w:t>
      </w:r>
    </w:p>
    <w:p w:rsidR="005D23B4" w:rsidRPr="00BC0CB4" w:rsidRDefault="005D23B4" w:rsidP="005D23B4">
      <w:pPr>
        <w:jc w:val="both"/>
        <w:rPr>
          <w:sz w:val="28"/>
          <w:szCs w:val="28"/>
        </w:rPr>
      </w:pPr>
      <w:r w:rsidRPr="00BC0CB4">
        <w:rPr>
          <w:sz w:val="28"/>
          <w:szCs w:val="28"/>
        </w:rPr>
        <w:t>Секретарь комиссии:</w:t>
      </w:r>
    </w:p>
    <w:p w:rsidR="005D23B4" w:rsidRPr="00BC0CB4" w:rsidRDefault="005D23B4" w:rsidP="005D23B4">
      <w:pPr>
        <w:jc w:val="both"/>
        <w:rPr>
          <w:sz w:val="28"/>
          <w:szCs w:val="28"/>
        </w:rPr>
      </w:pPr>
      <w:r w:rsidRPr="00BC0CB4">
        <w:rPr>
          <w:sz w:val="28"/>
          <w:szCs w:val="28"/>
        </w:rPr>
        <w:t xml:space="preserve">        Ручкина Валентина Викторовна - заведующая МКУК «</w:t>
      </w:r>
      <w:proofErr w:type="spellStart"/>
      <w:r w:rsidRPr="00BC0CB4">
        <w:rPr>
          <w:sz w:val="28"/>
          <w:szCs w:val="28"/>
        </w:rPr>
        <w:t>Крутовский</w:t>
      </w:r>
      <w:proofErr w:type="spellEnd"/>
      <w:r w:rsidRPr="00BC0CB4">
        <w:rPr>
          <w:sz w:val="28"/>
          <w:szCs w:val="28"/>
        </w:rPr>
        <w:t xml:space="preserve"> сельский Дом культуры» </w:t>
      </w:r>
      <w:proofErr w:type="spellStart"/>
      <w:r w:rsidRPr="00BC0CB4">
        <w:rPr>
          <w:sz w:val="28"/>
          <w:szCs w:val="28"/>
        </w:rPr>
        <w:t>Щигровского</w:t>
      </w:r>
      <w:proofErr w:type="spellEnd"/>
      <w:r w:rsidRPr="00BC0CB4">
        <w:rPr>
          <w:sz w:val="28"/>
          <w:szCs w:val="28"/>
        </w:rPr>
        <w:t xml:space="preserve"> района</w:t>
      </w:r>
    </w:p>
    <w:p w:rsidR="005D23B4" w:rsidRPr="00BC0CB4" w:rsidRDefault="005D23B4" w:rsidP="005D23B4">
      <w:pPr>
        <w:jc w:val="both"/>
        <w:rPr>
          <w:sz w:val="28"/>
          <w:szCs w:val="28"/>
        </w:rPr>
      </w:pPr>
      <w:r w:rsidRPr="00BC0CB4">
        <w:rPr>
          <w:sz w:val="28"/>
          <w:szCs w:val="28"/>
        </w:rPr>
        <w:t>Члены комиссии:</w:t>
      </w:r>
    </w:p>
    <w:p w:rsidR="005D23B4" w:rsidRPr="00BC0CB4" w:rsidRDefault="005D23B4" w:rsidP="005D23B4">
      <w:pPr>
        <w:pStyle w:val="a3"/>
        <w:ind w:left="0"/>
        <w:jc w:val="both"/>
        <w:rPr>
          <w:szCs w:val="28"/>
        </w:rPr>
      </w:pPr>
      <w:r w:rsidRPr="00BC0CB4">
        <w:rPr>
          <w:szCs w:val="28"/>
        </w:rPr>
        <w:t xml:space="preserve">        Мосина Лариса Валентиновна-  зам. начальника отдела архитектуры, строительства, ЖКХ и охраны окружающей среды, главный архитектор администрации </w:t>
      </w:r>
      <w:proofErr w:type="spellStart"/>
      <w:r w:rsidRPr="00BC0CB4">
        <w:rPr>
          <w:szCs w:val="28"/>
        </w:rPr>
        <w:t>Щигровского</w:t>
      </w:r>
      <w:proofErr w:type="spellEnd"/>
      <w:r w:rsidRPr="00BC0CB4">
        <w:rPr>
          <w:szCs w:val="28"/>
        </w:rPr>
        <w:t xml:space="preserve"> района Курской области (по согласованию) </w:t>
      </w:r>
    </w:p>
    <w:p w:rsidR="005D23B4" w:rsidRPr="00BC0CB4" w:rsidRDefault="005D23B4" w:rsidP="005D23B4">
      <w:pPr>
        <w:jc w:val="both"/>
        <w:rPr>
          <w:sz w:val="28"/>
          <w:szCs w:val="28"/>
        </w:rPr>
      </w:pPr>
      <w:r w:rsidRPr="00BC0CB4">
        <w:rPr>
          <w:sz w:val="28"/>
          <w:szCs w:val="28"/>
          <w:lang w:bidi="ru-RU"/>
        </w:rPr>
        <w:t xml:space="preserve">        </w:t>
      </w:r>
      <w:proofErr w:type="spellStart"/>
      <w:r w:rsidRPr="00BC0CB4">
        <w:rPr>
          <w:sz w:val="28"/>
          <w:szCs w:val="28"/>
          <w:lang w:bidi="ru-RU"/>
        </w:rPr>
        <w:t>Гатилова</w:t>
      </w:r>
      <w:proofErr w:type="spellEnd"/>
      <w:r w:rsidRPr="00BC0CB4">
        <w:rPr>
          <w:sz w:val="28"/>
          <w:szCs w:val="28"/>
          <w:lang w:bidi="ru-RU"/>
        </w:rPr>
        <w:t xml:space="preserve"> Роза Никитична - начальник отдела по управлению муниципальным имуществом, земельным правоотношениям и труду администрации </w:t>
      </w:r>
      <w:proofErr w:type="spellStart"/>
      <w:r w:rsidRPr="00BC0CB4">
        <w:rPr>
          <w:sz w:val="28"/>
          <w:szCs w:val="28"/>
          <w:lang w:bidi="ru-RU"/>
        </w:rPr>
        <w:t>Щигровского</w:t>
      </w:r>
      <w:proofErr w:type="spellEnd"/>
      <w:r w:rsidRPr="00BC0CB4">
        <w:rPr>
          <w:sz w:val="28"/>
          <w:szCs w:val="28"/>
          <w:lang w:bidi="ru-RU"/>
        </w:rPr>
        <w:t xml:space="preserve"> района Курской области.</w:t>
      </w:r>
      <w:r w:rsidRPr="00BC0CB4">
        <w:rPr>
          <w:sz w:val="28"/>
          <w:szCs w:val="28"/>
        </w:rPr>
        <w:t xml:space="preserve"> (по согласованию)</w:t>
      </w:r>
    </w:p>
    <w:p w:rsidR="005D23B4" w:rsidRPr="00BC0CB4" w:rsidRDefault="005D23B4" w:rsidP="005D23B4">
      <w:pPr>
        <w:jc w:val="both"/>
        <w:rPr>
          <w:sz w:val="28"/>
          <w:szCs w:val="28"/>
        </w:rPr>
      </w:pPr>
      <w:r w:rsidRPr="00BC0CB4">
        <w:rPr>
          <w:sz w:val="28"/>
          <w:szCs w:val="28"/>
        </w:rPr>
        <w:t xml:space="preserve">        Михайлов Николай Анатольевич - начальник отдела архитектуры, строительства, ЖКХ и охраны окружающей среды администрации </w:t>
      </w:r>
      <w:proofErr w:type="spellStart"/>
      <w:r w:rsidRPr="00BC0CB4">
        <w:rPr>
          <w:sz w:val="28"/>
          <w:szCs w:val="28"/>
        </w:rPr>
        <w:t>Щигровского</w:t>
      </w:r>
      <w:proofErr w:type="spellEnd"/>
      <w:r w:rsidRPr="00BC0CB4">
        <w:rPr>
          <w:sz w:val="28"/>
          <w:szCs w:val="28"/>
        </w:rPr>
        <w:t xml:space="preserve"> </w:t>
      </w:r>
      <w:proofErr w:type="gramStart"/>
      <w:r w:rsidRPr="00BC0CB4">
        <w:rPr>
          <w:sz w:val="28"/>
          <w:szCs w:val="28"/>
        </w:rPr>
        <w:t>района  Курской</w:t>
      </w:r>
      <w:proofErr w:type="gramEnd"/>
      <w:r w:rsidRPr="00BC0CB4">
        <w:rPr>
          <w:sz w:val="28"/>
          <w:szCs w:val="28"/>
        </w:rPr>
        <w:t xml:space="preserve"> области. (по согласованию)</w:t>
      </w:r>
    </w:p>
    <w:p w:rsidR="005D23B4" w:rsidRPr="00BC0CB4" w:rsidRDefault="005D23B4" w:rsidP="005D23B4">
      <w:pPr>
        <w:jc w:val="both"/>
        <w:rPr>
          <w:sz w:val="28"/>
          <w:szCs w:val="28"/>
        </w:rPr>
      </w:pPr>
      <w:r w:rsidRPr="00BC0CB4">
        <w:rPr>
          <w:sz w:val="28"/>
          <w:szCs w:val="28"/>
        </w:rPr>
        <w:t xml:space="preserve">         </w:t>
      </w:r>
      <w:proofErr w:type="spellStart"/>
      <w:r w:rsidRPr="00BC0CB4">
        <w:rPr>
          <w:sz w:val="28"/>
          <w:szCs w:val="28"/>
        </w:rPr>
        <w:t>Рюмшина</w:t>
      </w:r>
      <w:proofErr w:type="spellEnd"/>
      <w:r w:rsidRPr="00BC0CB4">
        <w:rPr>
          <w:sz w:val="28"/>
          <w:szCs w:val="28"/>
        </w:rPr>
        <w:t xml:space="preserve"> Майя Викторовна - депутат Собрания депутатов </w:t>
      </w:r>
      <w:proofErr w:type="spellStart"/>
      <w:r w:rsidRPr="00BC0CB4">
        <w:rPr>
          <w:sz w:val="28"/>
          <w:szCs w:val="28"/>
        </w:rPr>
        <w:t>Крутовского</w:t>
      </w:r>
      <w:proofErr w:type="spellEnd"/>
      <w:r w:rsidRPr="00BC0CB4">
        <w:rPr>
          <w:sz w:val="28"/>
          <w:szCs w:val="28"/>
        </w:rPr>
        <w:t xml:space="preserve"> сельсовета </w:t>
      </w:r>
      <w:proofErr w:type="spellStart"/>
      <w:r w:rsidRPr="00BC0CB4">
        <w:rPr>
          <w:sz w:val="28"/>
          <w:szCs w:val="28"/>
        </w:rPr>
        <w:t>Щигровского</w:t>
      </w:r>
      <w:proofErr w:type="spellEnd"/>
      <w:r w:rsidRPr="00BC0CB4">
        <w:rPr>
          <w:sz w:val="28"/>
          <w:szCs w:val="28"/>
        </w:rPr>
        <w:t xml:space="preserve"> района</w:t>
      </w:r>
    </w:p>
    <w:p w:rsidR="005D23B4" w:rsidRPr="00BC0C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огласил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повестку  дня публичных слушаний: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Авдеевой Н.Н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2.Выступления и предложения участников публичных слушаний по вопросу проекта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предложил утвердить следующий регламент работы: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Авдеевой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Н.Н.по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(10 минут).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2.Выступления и предложения участников публичных слушаний по  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предложенный регламент работы предложил проголосовать.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Голосовали: за – единогласно.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Решение принято.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комиссии:  Она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довела до сведения участников публичных слушаний, что на сегодняшний день действуют Правила благоустройства территории муниципального образования  «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области,  утвержденные решением Собрания депутатов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от 24.11.2017 г. №18-37-6. Однако,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сложившемуся порядку решения вопросов благоустройства на территории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муниципального образования «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области, более подробное регламентирование мероприятий и действий физических и юридических лиц по решению вопросов благоустройства.  В настоящее время разработан новый проект правил благоустройства, который был выставлен на публичные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обсуждения  в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период с 21.05.2018  года по 21.06.2018 года.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  результате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публичных обсуждений  предложений и замечаний по проекту не поступило.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Основной  смысл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Правил благоустройства территории муниципального образования, это подробное изложение прав и обязанностей физических и юридических лиц, индивидуальных предпринимателей по вопросам благоустройства территории муниципального образования в соответствии с действующим законодательством и сложившимся порядком решения  вопросов благоустройства.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Правила благоустройства территории муниципального образования  «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разработаны в соответствии с  методическими  рекомендациями для подготовки правил благоустройства территорий поселений, городских округов, внутригородских районов, утвержденными приказом Министерства строительства 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жилищно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– коммунального хозяйства Российской Федерации от 13 апреля 2017 года №711/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целью  регулирования вопросов в сфере благоустройства и направлены на обеспечение и повышение комфортности условий проживания граждан, безопасности, поддержание  и улучшение санитарного и эстетического состояния территории, охраны окружающей среды, усиления контроля за санитарным содержанием территории муниципального образования. Она подробно ознакомила всех участников публичных слушаний с проектом правил благоустройства.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Также отметила,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что  в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Правилах изменилось: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 3.3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Границы прилегающей территории определяются: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строительных площадок – 15 метров от ограждения стройки по всему периметру;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объектов временной уличной торговли, в том числе торговых павильонов, палаток, киосков – 10 метров от объектов торговли по всему периметру;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территории хозяйствующих субъектов – 5 метров от границы территории хозяйствующего субъекта по всему периметру. Под хозяйствующим субъектом понимается индивидуальный предприниматель, коммерческая организация, а также некоммерческая организация, осуществляющая деятельность, приносящую ей доход. Под территорией хозяйствующего субъекта понимается земельный участок, на котором расположен объект, имеющий площадь, границы, местоположение, правовой статус, целевое назначение, находящийся в собственности, владении или пользовании хозяйствующего субъекта;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территории частного домовладения: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 на улицах с двухсторонней застройкой – по ширине занимаемого участка до оси проезжей части улицы;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       на улицах с односторонней застройкой – по ширине занимаемого участка на всю ширину улицы, включая противоположный тротуар;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для многоквартирного дома – земельный участок, на котором расположен многоквартирный дом и границы которого определены на основании данных Единого государственного реестра недвижимости, с элементами озеленения и благоустройства, иными объектами, предназначенными для обслуживания, эксплуатации и благоустройства многоквартирного дома, включая коллективные автостоянки, гаражи, детские игровые спортивные площадки, расположенные в границах земельного участка, на котором расположен многоквартирный дом.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В случае если сведения о границах земельного участка не внесены в Единый государственный реестр недвижимости, на котором расположен многоквартирный дом, то в границы прилегающих территорий включаются земельные участки от фасада многоквартирного дома до середины санитарных и противопожарных разрывов с соседними зданиями, а в случае отсутствия соседних зданий – 15 метров.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При перекрытии (пересечении) площадей территорий, определенных в соответствии с настоящей статьей, границы прилегающих территорий устанавливаются на равном удалении от объектов»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подвел итоги публичных слушаний и предложил: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        Одобрить проект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  За предложение одобрить проект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  Голосовали:</w:t>
      </w:r>
    </w:p>
    <w:p w:rsidR="005D23B4" w:rsidRDefault="00700E27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– 3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против – нет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воздержались – нет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итог</w:t>
      </w:r>
      <w:r w:rsidR="00700E27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о: - 3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 w:rsidR="00700E27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слушания признаны состоявшимися.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2.        Комиссии по подготовке Правил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представить Главе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проект 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области», протокол публичных слушаний и заключение о результатах публичных слушаний по проекту «Внесение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для дальнейшего направления в  Собрание депутатов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на утверждение.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Авдеева Н.Н. сообщила, что комиссии по подготовке проекта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обеспечить опубликование заключения о результатах публичных слушаний  в газете «Районный вестник»,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разместить на официальном сайте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 в сети интернет.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 Авдеева Н.Н.  поблагодарила участников публичных слушаний за работу и закрыла публичные слушания.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Председательствующий                            Н.Н. Авдеева            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5D23B4" w:rsidRDefault="005D23B4" w:rsidP="005D23B4">
      <w:pPr>
        <w:widowControl/>
        <w:suppressAutoHyphens w:val="0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Секретарь                       В.Г. Ручкина                                                                     </w:t>
      </w:r>
    </w:p>
    <w:p w:rsidR="005D23B4" w:rsidRDefault="005D23B4" w:rsidP="005D23B4">
      <w:pPr>
        <w:rPr>
          <w:rFonts w:cs="Times New Roman"/>
          <w:sz w:val="28"/>
          <w:szCs w:val="28"/>
        </w:rPr>
      </w:pPr>
    </w:p>
    <w:p w:rsidR="00CF3223" w:rsidRDefault="00CF3223"/>
    <w:sectPr w:rsidR="00CF3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941"/>
    <w:rsid w:val="001E6E95"/>
    <w:rsid w:val="00392941"/>
    <w:rsid w:val="00482804"/>
    <w:rsid w:val="00573F6B"/>
    <w:rsid w:val="005D23B4"/>
    <w:rsid w:val="005D490C"/>
    <w:rsid w:val="00700E27"/>
    <w:rsid w:val="00BC0CB4"/>
    <w:rsid w:val="00C52019"/>
    <w:rsid w:val="00CD133C"/>
    <w:rsid w:val="00C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429E3-8A79-4508-B738-335499B7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3B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3B4"/>
    <w:pPr>
      <w:ind w:left="720"/>
      <w:contextualSpacing/>
    </w:pPr>
    <w:rPr>
      <w:sz w:val="28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BC0CB4"/>
    <w:rPr>
      <w:rFonts w:ascii="Segoe UI" w:hAnsi="Segoe UI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0CB4"/>
    <w:rPr>
      <w:rFonts w:ascii="Segoe UI" w:eastAsia="SimSun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1594</Words>
  <Characters>9088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2018-06-20T11:09:00Z</cp:lastPrinted>
  <dcterms:created xsi:type="dcterms:W3CDTF">2018-06-20T08:09:00Z</dcterms:created>
  <dcterms:modified xsi:type="dcterms:W3CDTF">2018-06-20T11:10:00Z</dcterms:modified>
</cp:coreProperties>
</file>